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77" w:rsidRPr="00FC2377" w:rsidRDefault="00FC2377" w:rsidP="00FC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</w:t>
      </w:r>
      <w:r w:rsidR="00A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дополнительного образования</w:t>
      </w:r>
      <w:r w:rsidRPr="00FC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«детско-юношеская спортивная школа по хоккею с шайбой «Метеор-Сигнал» г. Челябинска»</w:t>
      </w:r>
    </w:p>
    <w:p w:rsidR="00FC2377" w:rsidRPr="00FC2377" w:rsidRDefault="00A10801" w:rsidP="00FC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(МБУДО</w:t>
      </w:r>
      <w:r w:rsidR="00FC2377" w:rsidRPr="00FC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ДЮСШ «Метеор-Сигнал» г. Челябинска)</w:t>
      </w:r>
    </w:p>
    <w:p w:rsidR="00FC2377" w:rsidRPr="00FC2377" w:rsidRDefault="00FC2377" w:rsidP="00FC237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536" w:type="dxa"/>
        <w:tblInd w:w="-459" w:type="dxa"/>
        <w:tblLook w:val="04A0" w:firstRow="1" w:lastRow="0" w:firstColumn="1" w:lastColumn="0" w:noHBand="0" w:noVBand="1"/>
      </w:tblPr>
      <w:tblGrid>
        <w:gridCol w:w="5247"/>
        <w:gridCol w:w="249"/>
        <w:gridCol w:w="5040"/>
      </w:tblGrid>
      <w:tr w:rsidR="00FC2377" w:rsidRPr="00FC2377" w:rsidTr="00A10801">
        <w:tc>
          <w:tcPr>
            <w:tcW w:w="5247" w:type="dxa"/>
            <w:hideMark/>
          </w:tcPr>
          <w:p w:rsidR="00FC2377" w:rsidRPr="00FC2377" w:rsidRDefault="00FC2377" w:rsidP="00FC2377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3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FC2377" w:rsidRPr="00FC2377" w:rsidRDefault="00FC2377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Тренерским советом  </w:t>
            </w:r>
          </w:p>
          <w:p w:rsidR="00FC2377" w:rsidRPr="00FC2377" w:rsidRDefault="00A10801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МБУДО</w:t>
            </w:r>
            <w:r w:rsidR="00FC2377"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ДЮСШ «Метеор-Сигнал»</w:t>
            </w:r>
          </w:p>
          <w:p w:rsidR="00FC2377" w:rsidRPr="00FC2377" w:rsidRDefault="00FC2377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Челябинска</w:t>
            </w:r>
          </w:p>
          <w:p w:rsidR="00FC2377" w:rsidRPr="00FC2377" w:rsidRDefault="00FC2377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Протокол №____ </w:t>
            </w:r>
          </w:p>
          <w:p w:rsidR="00FC2377" w:rsidRPr="00FC2377" w:rsidRDefault="00FC2377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____»  _____________ 201</w:t>
            </w:r>
            <w:r w:rsidR="00A108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FC2377" w:rsidRPr="00FC2377" w:rsidRDefault="00FC2377" w:rsidP="00FC237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2377" w:rsidRPr="00FC2377" w:rsidRDefault="00FC2377" w:rsidP="00FC23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49" w:type="dxa"/>
          </w:tcPr>
          <w:p w:rsidR="00FC2377" w:rsidRPr="00FC2377" w:rsidRDefault="00FC2377" w:rsidP="00FC23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hideMark/>
          </w:tcPr>
          <w:p w:rsidR="00FC2377" w:rsidRPr="00FC2377" w:rsidRDefault="00FC2377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23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FC2377" w:rsidRPr="00FC2377" w:rsidRDefault="00FC2377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FC2377" w:rsidRPr="00FC2377" w:rsidRDefault="00A10801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МБУДО</w:t>
            </w:r>
            <w:r w:rsidR="00FC2377"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ДЮСШ «Метеор-Сигнал»</w:t>
            </w:r>
          </w:p>
          <w:p w:rsidR="00FC2377" w:rsidRPr="00FC2377" w:rsidRDefault="00FC2377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Челябинска</w:t>
            </w:r>
          </w:p>
          <w:p w:rsidR="00FC2377" w:rsidRPr="00FC2377" w:rsidRDefault="00FC2377" w:rsidP="00FC2377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____________________   </w:t>
            </w:r>
            <w:r w:rsidRPr="00FC23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23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Фомин В.А.</w:t>
            </w:r>
          </w:p>
          <w:p w:rsidR="00FC2377" w:rsidRPr="00FC2377" w:rsidRDefault="00FC2377" w:rsidP="00A10801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____»  _____________ 201</w:t>
            </w:r>
            <w:r w:rsidR="00A108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FC23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FC2377" w:rsidRPr="00FC2377" w:rsidRDefault="00FC2377" w:rsidP="00FC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77" w:rsidRPr="00FC2377" w:rsidRDefault="00FC2377" w:rsidP="00FC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C23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ПРОГРАММА</w:t>
      </w:r>
    </w:p>
    <w:p w:rsidR="00FC2377" w:rsidRPr="00FC2377" w:rsidRDefault="00FC2377" w:rsidP="00FC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спортивной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FC237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подготовки</w:t>
      </w:r>
    </w:p>
    <w:p w:rsidR="00FC2377" w:rsidRPr="00FC2377" w:rsidRDefault="00FC2377" w:rsidP="00FC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proofErr w:type="gramStart"/>
      <w:r w:rsidRPr="00FC2377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по</w:t>
      </w:r>
      <w:proofErr w:type="gramEnd"/>
      <w:r w:rsidRPr="00FC2377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виду спорта -  ХОККЕЙ</w:t>
      </w:r>
    </w:p>
    <w:p w:rsidR="00FC2377" w:rsidRPr="00FC2377" w:rsidRDefault="00FC2377" w:rsidP="00FC23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C2377" w:rsidRPr="00FC2377" w:rsidRDefault="00FC2377" w:rsidP="00FC237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C237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</w:t>
      </w:r>
      <w:r w:rsidRPr="00FC237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Составители: Дубицкий А.А. – заместитель директора по УВР;</w:t>
      </w:r>
    </w:p>
    <w:p w:rsidR="00FC2377" w:rsidRPr="00FC2377" w:rsidRDefault="00FC2377" w:rsidP="00FC2377">
      <w:pPr>
        <w:spacing w:after="0" w:line="276" w:lineRule="auto"/>
        <w:ind w:left="2832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C237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Астахов Е.Э. – инструктор-методист;</w:t>
      </w:r>
    </w:p>
    <w:p w:rsidR="00FC2377" w:rsidRPr="00FC2377" w:rsidRDefault="00FC2377" w:rsidP="00FC2377">
      <w:pPr>
        <w:spacing w:after="0" w:line="276" w:lineRule="auto"/>
        <w:ind w:left="2832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C237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Астахов Э.Ю. – старший тренер-преподаватель;</w:t>
      </w:r>
    </w:p>
    <w:p w:rsidR="00FC2377" w:rsidRPr="00FC2377" w:rsidRDefault="00FC2377" w:rsidP="00FC2377">
      <w:pPr>
        <w:spacing w:after="0" w:line="276" w:lineRule="auto"/>
        <w:ind w:left="2832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C237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Артюшин А.К. – старший тренер-преподаватель;</w:t>
      </w:r>
    </w:p>
    <w:p w:rsidR="00FC2377" w:rsidRPr="00FC2377" w:rsidRDefault="00FC2377" w:rsidP="00FC2377">
      <w:pPr>
        <w:spacing w:after="0" w:line="276" w:lineRule="auto"/>
        <w:ind w:left="2832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C237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Розенталь А.Э. – старший тренер-преподаватель;</w:t>
      </w:r>
    </w:p>
    <w:p w:rsidR="00FC2377" w:rsidRPr="00FC2377" w:rsidRDefault="00FC2377" w:rsidP="00FC2377">
      <w:pPr>
        <w:spacing w:after="0" w:line="276" w:lineRule="auto"/>
        <w:ind w:left="2832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C237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Шешин А.А. – тренер-преподаватель;</w:t>
      </w:r>
    </w:p>
    <w:p w:rsidR="00FC2377" w:rsidRPr="00FC2377" w:rsidRDefault="00FC2377" w:rsidP="00FC2377">
      <w:pPr>
        <w:spacing w:after="0" w:line="276" w:lineRule="auto"/>
        <w:ind w:left="2124" w:firstLine="708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C237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Семендяев О.А. – тренер- преподаватель;</w:t>
      </w:r>
    </w:p>
    <w:p w:rsidR="00FC2377" w:rsidRPr="00FC2377" w:rsidRDefault="00FC2377" w:rsidP="00FC2377">
      <w:pPr>
        <w:spacing w:after="0" w:line="276" w:lineRule="auto"/>
        <w:ind w:left="2124" w:firstLine="708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FC2377" w:rsidRPr="00FC2377" w:rsidRDefault="00FC2377" w:rsidP="00FC2377">
      <w:pPr>
        <w:spacing w:after="0" w:line="276" w:lineRule="auto"/>
        <w:ind w:left="2124" w:firstLine="708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FC2377" w:rsidRPr="00FC2377" w:rsidRDefault="00FC2377" w:rsidP="00FC2377">
      <w:pPr>
        <w:spacing w:after="0" w:line="276" w:lineRule="auto"/>
        <w:ind w:left="2124" w:firstLine="708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FC2377" w:rsidRDefault="00FC2377" w:rsidP="00FC2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70" w:rsidRDefault="000F0570" w:rsidP="00FC2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70" w:rsidRDefault="000F0570" w:rsidP="00FC2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70" w:rsidRDefault="000F0570" w:rsidP="00FC2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70" w:rsidRDefault="000F0570" w:rsidP="00FC2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70" w:rsidRDefault="000F0570" w:rsidP="00FC2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70" w:rsidRPr="00FC2377" w:rsidRDefault="000F0570" w:rsidP="00FC2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77" w:rsidRPr="00FC2377" w:rsidRDefault="00FC2377" w:rsidP="00FC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 201</w:t>
      </w:r>
      <w:r w:rsidR="00A108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FC2377" w:rsidRPr="000E5A52" w:rsidRDefault="00FC2377" w:rsidP="000E5A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E5A52" w:rsidRPr="003170F9" w:rsidRDefault="000E5A52" w:rsidP="000E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0E5A52" w:rsidRPr="003170F9" w:rsidRDefault="000E5A52" w:rsidP="000E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Pr="003170F9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0F9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</w:t>
      </w:r>
      <w:r w:rsid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……………………………………………………..3</w:t>
      </w:r>
    </w:p>
    <w:p w:rsidR="000E5A52" w:rsidRPr="003170F9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Pr="003170F9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ПЛАН…………………………………………………………………….5</w:t>
      </w:r>
    </w:p>
    <w:p w:rsidR="000E5A52" w:rsidRPr="003170F9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Pr="003170F9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ЧАСТЬ…………………………………………………………</w:t>
      </w:r>
      <w:r w:rsidR="003170F9" w:rsidRPr="003170F9">
        <w:rPr>
          <w:rFonts w:ascii="Times New Roman" w:eastAsia="Times New Roman" w:hAnsi="Times New Roman" w:cs="Times New Roman"/>
          <w:sz w:val="12"/>
          <w:szCs w:val="28"/>
          <w:lang w:eastAsia="ru-RU"/>
        </w:rPr>
        <w:t>.</w:t>
      </w:r>
      <w:r w:rsid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методы и 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………………………………………......13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Ф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…………………………………………………………..</w:t>
      </w:r>
      <w:r w:rsidRPr="003170F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………………………………………………………......18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r w:rsidRPr="003170F9">
        <w:rPr>
          <w:rFonts w:ascii="Times New Roman" w:eastAsia="Times New Roman" w:hAnsi="Times New Roman" w:cs="Times New Roman"/>
          <w:sz w:val="20"/>
          <w:szCs w:val="28"/>
          <w:lang w:eastAsia="ru-RU"/>
        </w:rPr>
        <w:t>...</w:t>
      </w:r>
      <w:r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Теоритическая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………………………………………………………..33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……………………………………………………..36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……………………………………………………………40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A37557" w:rsidRPr="00A37557">
        <w:rPr>
          <w:rFonts w:ascii="Times New Roman" w:eastAsia="Times New Roman" w:hAnsi="Times New Roman" w:cs="Times New Roman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 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Инструкторская и судейская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A37557" w:rsidRPr="00A37557"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в процессе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……………………………………43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хническое обеспечение программы…………………………..44</w:t>
      </w: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одическое обеспечение программы………………………………</w:t>
      </w:r>
      <w:r w:rsidR="00A37557" w:rsidRPr="00A37557">
        <w:rPr>
          <w:rFonts w:ascii="Times New Roman" w:eastAsia="Times New Roman" w:hAnsi="Times New Roman" w:cs="Times New Roman"/>
          <w:sz w:val="14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0E5A52" w:rsidRPr="003170F9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Pr="003170F9" w:rsidRDefault="003170F9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СИСТЕМА КОНТРОЛЯ И ЗАЧЕТНЫЕ ТРЕБОВАНИЯ…………………………46</w:t>
      </w:r>
    </w:p>
    <w:p w:rsidR="000E5A52" w:rsidRPr="003170F9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Pr="003170F9" w:rsidRDefault="003170F9" w:rsidP="0031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A52" w:rsidRPr="0031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информационного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</w:t>
      </w:r>
      <w:r w:rsidRPr="00A3755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37557" w:rsidRPr="00A3755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77" w:rsidRDefault="00FC2377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77" w:rsidRDefault="00FC2377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52" w:rsidRDefault="000E5A52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E" w:rsidRDefault="001436AE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E" w:rsidRPr="000E5A52" w:rsidRDefault="001436AE" w:rsidP="000E5A5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6E" w:rsidRPr="00A4186E" w:rsidRDefault="00456B4A" w:rsidP="0045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A4186E" w:rsidRPr="00A41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A4186E" w:rsidRDefault="00A4186E" w:rsidP="00FE1A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4186E" w:rsidRPr="00A4186E" w:rsidRDefault="00A4186E" w:rsidP="00A4186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составлена в соответствии с Приказом № 730 от 12 декабря 2013 г. Министерства спорта РФ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   с учетом  Федеральных стандартов спортивной подготовки по виду спорта хоккей в соответствии с  частью 5 статьи 12 Федерального закона  от 29.12.2012 г. № 273-ФЗ «Об образовании в РФ»     </w:t>
      </w:r>
    </w:p>
    <w:p w:rsidR="00A4186E" w:rsidRDefault="00A4186E" w:rsidP="00FE1A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4186E" w:rsidRPr="00A4186E" w:rsidRDefault="00A4186E" w:rsidP="00A4186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186E">
        <w:rPr>
          <w:rFonts w:ascii="Times New Roman" w:hAnsi="Times New Roman" w:cs="Times New Roman"/>
          <w:b/>
          <w:color w:val="auto"/>
          <w:sz w:val="28"/>
          <w:szCs w:val="28"/>
        </w:rPr>
        <w:t>Актуальность программы</w:t>
      </w:r>
    </w:p>
    <w:p w:rsidR="00A4186E" w:rsidRPr="003F5B85" w:rsidRDefault="00A4186E" w:rsidP="00A4186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Хоккей является одним из самых популярных видов спорта в России. Это объясняется притягательностью его как зрелища, динамичностью и яркостью впечатлений. Одновременно, он является настоящей школой мужества, проявления ума и уникальной технической, физической и др. подготовленности. Сегодняшний хоккей загадочен и прост, в то же время - многолик и сложен. Хоккей относиться к командным - игровым видам спорта, для которого характерны специфические условия. </w:t>
      </w:r>
    </w:p>
    <w:p w:rsidR="00A4186E" w:rsidRPr="003F5B85" w:rsidRDefault="00A4186E" w:rsidP="00AE7FD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чертой данного вида спорта является уникальный набор действий выполняемых хоккеистами во время тренировочного и соревновательного процесса не используемых в данной совокупности в других видах спорта. </w:t>
      </w:r>
    </w:p>
    <w:p w:rsidR="00A4186E" w:rsidRPr="003F5B85" w:rsidRDefault="00A4186E" w:rsidP="00A4186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Особенность хоккея заключается в умении выполнять сложные движения и приемы в условиях взрывных скоростей и интенсивного физического контакта. Игра требует большой мышечной массы и недюжинной силы при агрессивном столкновении с соперником, но вместе с тем хоккеисту необходимо эффективно двигаться, сохранять ловкость на высокой скорости и быть способным на взрывное усилие, отчего лишняя масса тела в этой игре не нужна. Катание на коньках само по себе не является естественным способом передвижения для человека, плюс добавляются действия с клюшкой. Так же к особенностям относиться постоянное контролирование перемещения шайбы по площадке, наличие высокой реакции на постоянные изменения в игровой ситуации, силовая борьба, смена составов, сопровождающаяся уходом с площадки на скамейку и расслаблением, постоянные старты и остановки в игровое время, смена направлений движения. </w:t>
      </w:r>
    </w:p>
    <w:p w:rsidR="00A4186E" w:rsidRPr="000E5A52" w:rsidRDefault="00A4186E" w:rsidP="00BF5A07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color w:val="auto"/>
          <w:sz w:val="28"/>
          <w:szCs w:val="28"/>
        </w:rPr>
        <w:t>С целью всестороннего развития личности, выявления спортивно-одаренных детей и профессиональной ориентация для сферы физическо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культуры и спорта </w:t>
      </w:r>
      <w:r w:rsidRPr="000E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составлена </w:t>
      </w:r>
      <w:r w:rsidR="000E5A52" w:rsidRPr="000E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спортивная </w:t>
      </w:r>
      <w:r w:rsidRPr="000E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«Хоккей». </w:t>
      </w:r>
    </w:p>
    <w:p w:rsidR="00A4186E" w:rsidRDefault="00A4186E" w:rsidP="00FE1A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E1A62" w:rsidRPr="000E5A52" w:rsidRDefault="00FE1A6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5A5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на: </w:t>
      </w:r>
    </w:p>
    <w:p w:rsidR="00FE1A62" w:rsidRPr="003F5B85" w:rsidRDefault="00FE1A6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- отбор одаренных детей и их дальнейшую специализацию в избранном виде спорта; </w:t>
      </w:r>
    </w:p>
    <w:p w:rsidR="001836E7" w:rsidRDefault="00FE1A62" w:rsidP="000E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B85">
        <w:rPr>
          <w:rFonts w:ascii="Times New Roman" w:hAnsi="Times New Roman" w:cs="Times New Roman"/>
          <w:sz w:val="28"/>
          <w:szCs w:val="28"/>
        </w:rPr>
        <w:t>- создание условий для физического воспитания и физического развития детей;</w:t>
      </w:r>
    </w:p>
    <w:p w:rsidR="000E5A52" w:rsidRDefault="000E5A52" w:rsidP="000E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5B85">
        <w:rPr>
          <w:rFonts w:ascii="Times New Roman" w:hAnsi="Times New Roman" w:cs="Times New Roman"/>
          <w:sz w:val="28"/>
          <w:szCs w:val="28"/>
        </w:rPr>
        <w:t>освоени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B85">
        <w:rPr>
          <w:rFonts w:ascii="Times New Roman" w:hAnsi="Times New Roman" w:cs="Times New Roman"/>
          <w:sz w:val="28"/>
          <w:szCs w:val="28"/>
        </w:rPr>
        <w:t xml:space="preserve"> этапов спортивной подготов</w:t>
      </w:r>
      <w:r>
        <w:rPr>
          <w:rFonts w:ascii="Times New Roman" w:hAnsi="Times New Roman" w:cs="Times New Roman"/>
          <w:sz w:val="28"/>
          <w:szCs w:val="28"/>
        </w:rPr>
        <w:t xml:space="preserve">ки, в том числе в дальнейшем по </w:t>
      </w:r>
      <w:r w:rsidRPr="003F5B85">
        <w:rPr>
          <w:rFonts w:ascii="Times New Roman" w:hAnsi="Times New Roman" w:cs="Times New Roman"/>
          <w:sz w:val="28"/>
          <w:szCs w:val="28"/>
        </w:rPr>
        <w:t>программам спортивной подготовки;</w:t>
      </w:r>
    </w:p>
    <w:p w:rsidR="00FE1A62" w:rsidRPr="003F5B85" w:rsidRDefault="00FE1A6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 </w:t>
      </w:r>
    </w:p>
    <w:p w:rsidR="00FE1A62" w:rsidRDefault="00FE1A6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организацию досуга и формирование потребности в поддержании здорового образа жизни. </w:t>
      </w:r>
    </w:p>
    <w:p w:rsidR="000E5A52" w:rsidRDefault="000E5A5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5A52" w:rsidRPr="00085A8E" w:rsidRDefault="000E5A52" w:rsidP="000E5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подготовки хоккеистов в детско-юношеских спортивных школах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этапе совершенствования спортивного мастерства </w:t>
      </w:r>
      <w:r w:rsidRPr="0008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 подготовка хоккеиста высокой квалификации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5A52" w:rsidRPr="003F5B85" w:rsidRDefault="000E5A5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581D" w:rsidRPr="003F5B85" w:rsidRDefault="000E5A52" w:rsidP="00DD581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</w:p>
    <w:p w:rsidR="000E5A52" w:rsidRPr="000E5A52" w:rsidRDefault="000E5A52" w:rsidP="000E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совершенствовании. </w:t>
      </w:r>
    </w:p>
    <w:p w:rsidR="000E5A52" w:rsidRPr="000E5A52" w:rsidRDefault="000E5A52" w:rsidP="000E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навыков адаптации к жизни в обществе, профессиональной ориентации; </w:t>
      </w:r>
    </w:p>
    <w:p w:rsidR="000E5A52" w:rsidRPr="000E5A52" w:rsidRDefault="000E5A52" w:rsidP="000E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культурного здорового и безопасного образа жизни.</w:t>
      </w:r>
    </w:p>
    <w:p w:rsidR="000E5A52" w:rsidRPr="000E5A52" w:rsidRDefault="000E5A52" w:rsidP="000E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и поддержка детей, проявивших выдающиеся способности в спорте. </w:t>
      </w:r>
    </w:p>
    <w:p w:rsidR="000E5A52" w:rsidRPr="000E5A52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Привлечение детей, подростков и молодежи, к регулярным занятиям физической культурой и спортом, в частности хоккеем с шайбой;</w:t>
      </w:r>
    </w:p>
    <w:p w:rsidR="000E5A52" w:rsidRPr="000E5A52" w:rsidRDefault="000E5A52" w:rsidP="000E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Формирование высокий уровень технико-тактического мастерства; </w:t>
      </w:r>
    </w:p>
    <w:p w:rsidR="000E5A52" w:rsidRPr="000E5A52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52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Подготовка спортивного резерва из числа обучающихся;</w:t>
      </w:r>
    </w:p>
    <w:p w:rsidR="000E5A52" w:rsidRDefault="000E5A52" w:rsidP="000E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5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Обеспечение роста мастерства спортсменов путем создания эффективной системы подготовки спортсменов среди детей, подростков;</w:t>
      </w:r>
    </w:p>
    <w:p w:rsidR="000E5A52" w:rsidRPr="003F5B85" w:rsidRDefault="000E5A5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специальных физических качеств; </w:t>
      </w:r>
    </w:p>
    <w:p w:rsidR="000E5A52" w:rsidRPr="003F5B85" w:rsidRDefault="000E5A5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 совершенствование ранее освоенных технических приемов в игровых условиях; </w:t>
      </w:r>
    </w:p>
    <w:p w:rsidR="000E5A52" w:rsidRPr="003F5B85" w:rsidRDefault="000E5A5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 освоение повышенных тренировочных нагрузок; </w:t>
      </w:r>
    </w:p>
    <w:p w:rsidR="000E5A52" w:rsidRPr="003F5B85" w:rsidRDefault="000E5A5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 совершенствование индивидуальных, групповых и командных тактических действий; </w:t>
      </w:r>
    </w:p>
    <w:p w:rsidR="000E5A52" w:rsidRDefault="000E5A52" w:rsidP="000E5A5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13.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 дальнейшее совершенствование соревновательной деяте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льности. </w:t>
      </w:r>
    </w:p>
    <w:p w:rsidR="00A4186E" w:rsidRPr="00A4186E" w:rsidRDefault="00A4186E" w:rsidP="00A418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581D" w:rsidRPr="003F5B85" w:rsidRDefault="00DD581D" w:rsidP="00DD581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Образовательные: </w:t>
      </w:r>
    </w:p>
    <w:p w:rsidR="00DD581D" w:rsidRPr="003F5B85" w:rsidRDefault="00DD581D" w:rsidP="00DD58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технико-тактического мастерства; </w:t>
      </w:r>
    </w:p>
    <w:p w:rsidR="00DD581D" w:rsidRPr="003F5B85" w:rsidRDefault="00DD581D" w:rsidP="00DD58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физическому развитию, разносторонней физической подготовленности и укреплению здоровья обучающихся; </w:t>
      </w:r>
    </w:p>
    <w:p w:rsidR="00DD581D" w:rsidRDefault="00DD581D" w:rsidP="00DD581D">
      <w:pPr>
        <w:pStyle w:val="Default"/>
        <w:ind w:firstLine="708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DD581D" w:rsidRPr="003F5B85" w:rsidRDefault="00DD581D" w:rsidP="00DD581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Воспитательные: </w:t>
      </w:r>
    </w:p>
    <w:p w:rsidR="00DD581D" w:rsidRPr="003F5B85" w:rsidRDefault="00DD581D" w:rsidP="00DD58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адаптация ребенка в современном обществе; </w:t>
      </w:r>
    </w:p>
    <w:p w:rsidR="00DD581D" w:rsidRPr="003F5B85" w:rsidRDefault="00DD581D" w:rsidP="00DD58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волевых, смелых, дисциплинированных, обладающих высоким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>уровнем социальн</w:t>
      </w:r>
      <w:r w:rsidR="00A10801">
        <w:rPr>
          <w:rFonts w:ascii="Times New Roman" w:hAnsi="Times New Roman" w:cs="Times New Roman"/>
          <w:color w:val="auto"/>
          <w:sz w:val="28"/>
          <w:szCs w:val="28"/>
        </w:rPr>
        <w:t xml:space="preserve">ой активности и ответственности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детей и подростков; </w:t>
      </w:r>
    </w:p>
    <w:p w:rsidR="00DD581D" w:rsidRPr="003F5B85" w:rsidRDefault="00DD581D" w:rsidP="00DD58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развитие активности и самостоятельности детей; </w:t>
      </w:r>
    </w:p>
    <w:p w:rsidR="00DD581D" w:rsidRPr="003F5B85" w:rsidRDefault="00DD581D" w:rsidP="00DD58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трудолюбия, упорства в достижении желаемых результатов; </w:t>
      </w:r>
    </w:p>
    <w:p w:rsidR="00DD581D" w:rsidRPr="003F5B85" w:rsidRDefault="00DD581D" w:rsidP="00DD58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деятельности через создание ситуации успеха. </w:t>
      </w:r>
    </w:p>
    <w:p w:rsidR="00DD581D" w:rsidRDefault="00DD581D" w:rsidP="00DD581D">
      <w:pPr>
        <w:pStyle w:val="Default"/>
        <w:ind w:firstLine="708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DD581D" w:rsidRPr="003F5B85" w:rsidRDefault="00DD581D" w:rsidP="00DD581D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Развивающие: </w:t>
      </w:r>
    </w:p>
    <w:p w:rsidR="00DD581D" w:rsidRDefault="00DD581D" w:rsidP="00A4186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развития интеллекта, внимания, мышления, выносливости, силы, гибкости, быстроты реакции. </w:t>
      </w:r>
    </w:p>
    <w:p w:rsidR="00A4186E" w:rsidRPr="00A4186E" w:rsidRDefault="00A4186E" w:rsidP="00A4186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D581D" w:rsidRDefault="00DD581D" w:rsidP="00DD58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является основным регламентирующим документом, обеспечивающим эффективное построение подготовки хоккеистов и содействует успешному решению задач физического воспитания, учитывая специфику данного вида спорта. </w:t>
      </w:r>
    </w:p>
    <w:p w:rsidR="00DD581D" w:rsidRDefault="00DD581D"/>
    <w:p w:rsidR="00DD581D" w:rsidRDefault="00DD581D" w:rsidP="00DD581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>одготовка хоккеистов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</w:t>
      </w:r>
      <w:r w:rsidRPr="003F5B85">
        <w:rPr>
          <w:rFonts w:ascii="Times New Roman" w:hAnsi="Times New Roman" w:cs="Times New Roman"/>
          <w:color w:val="auto"/>
          <w:sz w:val="28"/>
          <w:szCs w:val="28"/>
        </w:rPr>
        <w:t xml:space="preserve">этап совершенствования спортивного мастерства. </w:t>
      </w:r>
    </w:p>
    <w:p w:rsidR="00085A8E" w:rsidRPr="00085A8E" w:rsidRDefault="00085A8E" w:rsidP="00085A8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5A8E" w:rsidRPr="00085A8E" w:rsidRDefault="00085A8E" w:rsidP="0008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с шайбой - зрелищный вид спорта. Своих поклонников он привлекает, прежде всего, высокими скоростями перемещения. Это предъявляет высокие требования к многолетней подготовке хоккеистов.</w:t>
      </w:r>
    </w:p>
    <w:p w:rsidR="00085A8E" w:rsidRPr="00085A8E" w:rsidRDefault="00085A8E" w:rsidP="0008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Успешность выступлений высококвалифицированных спортсменов в значительной степени зависит от целенаправленной работы с резервом, начиная с детского возраста. </w:t>
      </w:r>
    </w:p>
    <w:p w:rsidR="00085A8E" w:rsidRPr="00085A8E" w:rsidRDefault="00085A8E" w:rsidP="0008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Важным аспектом </w:t>
      </w:r>
      <w:r w:rsidR="00927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спортивного мастерства</w:t>
      </w:r>
      <w:r w:rsidRPr="000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научное обоснование эффективной системы управления тренировкой на основе объективных данных о динамике физической подготовленности и спортивного мастерства хоккеистов.</w:t>
      </w:r>
    </w:p>
    <w:p w:rsidR="00085A8E" w:rsidRDefault="00085A8E">
      <w:pPr>
        <w:rPr>
          <w:rFonts w:ascii="Times New Roman" w:hAnsi="Times New Roman" w:cs="Times New Roman"/>
          <w:sz w:val="28"/>
          <w:szCs w:val="28"/>
        </w:rPr>
      </w:pPr>
    </w:p>
    <w:p w:rsidR="00A4186E" w:rsidRPr="00A4186E" w:rsidRDefault="00A4186E" w:rsidP="00A4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программы.</w:t>
      </w:r>
    </w:p>
    <w:p w:rsidR="00A4186E" w:rsidRPr="00A4186E" w:rsidRDefault="00A4186E" w:rsidP="00A41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выполнения программных требований на тренировочном этапе являются:</w:t>
      </w:r>
    </w:p>
    <w:p w:rsidR="00A4186E" w:rsidRPr="00A4186E" w:rsidRDefault="00A4186E" w:rsidP="00A4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здоровья и уровень физического развития обучающихся;</w:t>
      </w:r>
    </w:p>
    <w:p w:rsidR="00A4186E" w:rsidRPr="00A4186E" w:rsidRDefault="00A4186E" w:rsidP="00A4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подготовленности в соответствии с индивидуальными особенностями обучающихся;</w:t>
      </w:r>
    </w:p>
    <w:p w:rsidR="00A4186E" w:rsidRPr="00A4186E" w:rsidRDefault="00A4186E" w:rsidP="00A4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объемов тренировочных нагрузок, предусмотренных программными требованиями;</w:t>
      </w:r>
    </w:p>
    <w:p w:rsidR="00A4186E" w:rsidRPr="00A4186E" w:rsidRDefault="00A4186E" w:rsidP="00A4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нормативных требований по годам обучения и уровень спортивных результатов;</w:t>
      </w:r>
    </w:p>
    <w:p w:rsidR="00A4186E" w:rsidRPr="00A4186E" w:rsidRDefault="00A4186E" w:rsidP="00A41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теоретического раздела программы.</w:t>
      </w:r>
      <w:r w:rsidRPr="00A41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186E" w:rsidRDefault="00A4186E">
      <w:pPr>
        <w:rPr>
          <w:rFonts w:ascii="Times New Roman" w:hAnsi="Times New Roman" w:cs="Times New Roman"/>
          <w:sz w:val="28"/>
          <w:szCs w:val="28"/>
        </w:rPr>
      </w:pPr>
    </w:p>
    <w:p w:rsidR="00A4186E" w:rsidRPr="00A4186E" w:rsidRDefault="00456B4A" w:rsidP="00A4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41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86E" w:rsidRPr="00A41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927E7A" w:rsidRPr="003F5B85" w:rsidRDefault="00927E7A" w:rsidP="00927E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5B85">
        <w:rPr>
          <w:rFonts w:ascii="Times New Roman" w:hAnsi="Times New Roman" w:cs="Times New Roman"/>
          <w:sz w:val="28"/>
          <w:szCs w:val="28"/>
        </w:rPr>
        <w:t xml:space="preserve">           Учебный план подготовки хоккеистов – это основополагающий документ, определяющий распределение временных объемов основных разделов подготовки хоккеистов </w:t>
      </w:r>
      <w:r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</w:t>
      </w:r>
      <w:r w:rsidRPr="003F5B85">
        <w:rPr>
          <w:rFonts w:ascii="Times New Roman" w:hAnsi="Times New Roman" w:cs="Times New Roman"/>
          <w:sz w:val="28"/>
          <w:szCs w:val="28"/>
        </w:rPr>
        <w:t xml:space="preserve">. При составлении учебного плана следует исходить из специфики хоккея, возрастных особенностей хоккеистов, основополагающих положений теории и методики хоккея, а также с учетом модельных характеристик подготовленности хоккеистов высшей квалификации - как ориентиров, указывающих направление подготовки.     </w:t>
      </w:r>
    </w:p>
    <w:p w:rsidR="00A4186E" w:rsidRDefault="00927E7A" w:rsidP="00927E7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рассчитан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92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занятий непосредственно в условиях спортивной школы </w:t>
      </w:r>
      <w:r w:rsidR="001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включает в себя </w:t>
      </w:r>
      <w:r w:rsidRPr="001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недель занятий в </w:t>
      </w:r>
      <w:r w:rsidRPr="0092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спортивно-оздоровительном лагере, сборах или по индивидуальным планам обучающихся на период их активного отдыха.</w:t>
      </w:r>
    </w:p>
    <w:p w:rsidR="00927E7A" w:rsidRDefault="00927E7A" w:rsidP="0092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B85">
        <w:rPr>
          <w:rFonts w:ascii="Times New Roman" w:hAnsi="Times New Roman" w:cs="Times New Roman"/>
          <w:sz w:val="28"/>
          <w:szCs w:val="28"/>
        </w:rPr>
        <w:lastRenderedPageBreak/>
        <w:t>Занятия по освоению теоретического материала программы производятся в форме бесед, лекций и пояснений на практических занятиях. Практический материал программы изучается на тренировочных занятиях, проводимых в форме групповых уроков.</w:t>
      </w:r>
    </w:p>
    <w:p w:rsidR="00927E7A" w:rsidRPr="00927E7A" w:rsidRDefault="00927E7A" w:rsidP="00927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тренировочных занятий и участии обучающихся в соревнованиях должны строго соблюдаться установленные требования по врачебному контролю за спортсменами, предупреждению травм и обеспечению должного санитарно-гигиенического состояния мест занятий и оборудования. </w:t>
      </w:r>
    </w:p>
    <w:p w:rsidR="00927E7A" w:rsidRPr="00927E7A" w:rsidRDefault="00927E7A" w:rsidP="00927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работа ДЮСШ строится в соответствии с режимом дня и загруженностью обучающихся в общеобразовательной школе и других учебных заведениях. </w:t>
      </w:r>
    </w:p>
    <w:p w:rsidR="00927E7A" w:rsidRPr="00927E7A" w:rsidRDefault="00927E7A" w:rsidP="00927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занятий обучающиеся должны приобрести теоретические знания, инструкторские и судейские навыки, необходимые для самостоятельной работы и судейства соревнований. </w:t>
      </w:r>
    </w:p>
    <w:p w:rsidR="00927E7A" w:rsidRPr="00927E7A" w:rsidRDefault="00927E7A" w:rsidP="00927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показателями выполнения программных требований по уровню подготовленности хоккеистов являются: стабильность состава обучающихся, выполнение контрольных нормативов и динамика прироста индивидуальных показателей по выполнению требований по уровню подготовленности обучающихся (физической, технической, тактической, игровой и теоретической подготовкой), успешное выступление в соревнованиях, результаты выступления в соревнованиях.</w:t>
      </w:r>
    </w:p>
    <w:p w:rsidR="00927E7A" w:rsidRDefault="00927E7A" w:rsidP="00927E7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(итоговая) аттестация проходит в виде собеседования по теории и сдачи тестов (контрольных нормативов) по ОФП и СФП.</w:t>
      </w:r>
    </w:p>
    <w:p w:rsidR="00927E7A" w:rsidRPr="00166353" w:rsidRDefault="00927E7A" w:rsidP="00927E7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27E7A" w:rsidRPr="007B0222" w:rsidRDefault="00927E7A" w:rsidP="00927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63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B0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Направленности и содержанию по годам обучения свойственна определенная динамика: </w:t>
      </w:r>
    </w:p>
    <w:p w:rsidR="00927E7A" w:rsidRPr="007B0222" w:rsidRDefault="00927E7A" w:rsidP="00927E7A">
      <w:pPr>
        <w:autoSpaceDE w:val="0"/>
        <w:autoSpaceDN w:val="0"/>
        <w:adjustRightInd w:val="0"/>
        <w:spacing w:after="32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С увеличением общего годового временного объема изменяется соотношение времени, отводимого на различные виды подготовки по годам обучения. </w:t>
      </w:r>
    </w:p>
    <w:p w:rsidR="00927E7A" w:rsidRPr="007B0222" w:rsidRDefault="007B0222" w:rsidP="00927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927E7A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0724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927E7A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зучени</w:t>
      </w:r>
      <w:r w:rsidR="00440724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927E7A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совершенствовани</w:t>
      </w:r>
      <w:r w:rsidR="00440724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927E7A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сложных технико-тактических действий на основе одновременного развития специальных физических и психических способностей.        </w:t>
      </w:r>
    </w:p>
    <w:p w:rsidR="00927E7A" w:rsidRPr="007B0222" w:rsidRDefault="007B0222" w:rsidP="00927E7A">
      <w:pPr>
        <w:autoSpaceDE w:val="0"/>
        <w:autoSpaceDN w:val="0"/>
        <w:adjustRightInd w:val="0"/>
        <w:spacing w:after="32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927E7A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0724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Высокий объем</w:t>
      </w:r>
      <w:r w:rsidR="00927E7A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тренировочных нагрузок. </w:t>
      </w:r>
    </w:p>
    <w:p w:rsidR="00927E7A" w:rsidRPr="007B0222" w:rsidRDefault="007B0222" w:rsidP="00927E7A">
      <w:pPr>
        <w:autoSpaceDE w:val="0"/>
        <w:autoSpaceDN w:val="0"/>
        <w:adjustRightInd w:val="0"/>
        <w:spacing w:after="32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927E7A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0724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Высокий объем</w:t>
      </w:r>
      <w:r w:rsidR="00927E7A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игровых и соревновательных нагрузок. </w:t>
      </w:r>
    </w:p>
    <w:p w:rsidR="00927E7A" w:rsidRPr="007B0222" w:rsidRDefault="007B0222" w:rsidP="00927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927E7A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Повышение уровня спортивного мастерства, за счет надежности, стабильности и вариативности, технико-тактических и игровых действий</w:t>
      </w:r>
      <w:r w:rsidR="00440724" w:rsidRPr="007B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27E7A" w:rsidRDefault="00927E7A" w:rsidP="0092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353" w:rsidRPr="00A4186E" w:rsidRDefault="00166353" w:rsidP="00166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Режимы тренировочной работы и требования по видам подготовленности (ОФП, СФП, ТТП и игровой подготовки)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3260"/>
        <w:gridCol w:w="1276"/>
        <w:gridCol w:w="1955"/>
      </w:tblGrid>
      <w:tr w:rsidR="00166353" w:rsidRPr="00A4186E" w:rsidTr="00A10801">
        <w:trPr>
          <w:trHeight w:val="385"/>
        </w:trPr>
        <w:tc>
          <w:tcPr>
            <w:tcW w:w="2581" w:type="dxa"/>
            <w:vAlign w:val="center"/>
          </w:tcPr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</w:t>
            </w:r>
          </w:p>
        </w:tc>
        <w:tc>
          <w:tcPr>
            <w:tcW w:w="1134" w:type="dxa"/>
            <w:vAlign w:val="center"/>
          </w:tcPr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166353" w:rsidRPr="00A4186E" w:rsidRDefault="00166353" w:rsidP="00A108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</w:t>
            </w:r>
            <w:proofErr w:type="gramEnd"/>
          </w:p>
        </w:tc>
        <w:tc>
          <w:tcPr>
            <w:tcW w:w="3260" w:type="dxa"/>
            <w:vAlign w:val="center"/>
          </w:tcPr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Примерный возраст для зачисления</w:t>
            </w:r>
          </w:p>
        </w:tc>
        <w:tc>
          <w:tcPr>
            <w:tcW w:w="1276" w:type="dxa"/>
            <w:vAlign w:val="center"/>
          </w:tcPr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  <w:proofErr w:type="gramEnd"/>
          </w:p>
          <w:p w:rsidR="00166353" w:rsidRPr="00A4186E" w:rsidRDefault="00166353" w:rsidP="00A108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еделю</w:t>
            </w:r>
          </w:p>
        </w:tc>
        <w:tc>
          <w:tcPr>
            <w:tcW w:w="1955" w:type="dxa"/>
            <w:vAlign w:val="center"/>
          </w:tcPr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</w:t>
            </w:r>
          </w:p>
          <w:p w:rsidR="00166353" w:rsidRPr="00A4186E" w:rsidRDefault="00166353" w:rsidP="00A108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спортивной</w:t>
            </w:r>
          </w:p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подготовке</w:t>
            </w:r>
            <w:proofErr w:type="gramEnd"/>
          </w:p>
        </w:tc>
      </w:tr>
      <w:tr w:rsidR="00166353" w:rsidRPr="00A4186E" w:rsidTr="00A10801">
        <w:trPr>
          <w:trHeight w:val="385"/>
        </w:trPr>
        <w:tc>
          <w:tcPr>
            <w:tcW w:w="2581" w:type="dxa"/>
            <w:vAlign w:val="center"/>
          </w:tcPr>
          <w:p w:rsidR="00166353" w:rsidRPr="00A4186E" w:rsidRDefault="00166353" w:rsidP="00A10801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спортивного мастерства</w:t>
            </w:r>
          </w:p>
        </w:tc>
        <w:tc>
          <w:tcPr>
            <w:tcW w:w="1134" w:type="dxa"/>
            <w:vAlign w:val="center"/>
          </w:tcPr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3260" w:type="dxa"/>
            <w:vAlign w:val="center"/>
          </w:tcPr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озраст не ограничен по стабильности спортивных результатов</w:t>
            </w:r>
          </w:p>
        </w:tc>
        <w:tc>
          <w:tcPr>
            <w:tcW w:w="1276" w:type="dxa"/>
            <w:vAlign w:val="center"/>
          </w:tcPr>
          <w:p w:rsidR="00166353" w:rsidRPr="00755FCC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55" w:type="dxa"/>
            <w:vAlign w:val="center"/>
          </w:tcPr>
          <w:p w:rsidR="00166353" w:rsidRPr="00A4186E" w:rsidRDefault="00166353" w:rsidP="0005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</w:t>
            </w:r>
            <w:r w:rsidRPr="00A41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</w:t>
            </w:r>
          </w:p>
        </w:tc>
      </w:tr>
    </w:tbl>
    <w:p w:rsidR="00440724" w:rsidRPr="00F86DC7" w:rsidRDefault="00440724" w:rsidP="00A10801">
      <w:pPr>
        <w:pStyle w:val="Default"/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Режим занятий:</w:t>
      </w:r>
    </w:p>
    <w:p w:rsidR="00440724" w:rsidRPr="00F86DC7" w:rsidRDefault="00440724" w:rsidP="00440724">
      <w:pPr>
        <w:pStyle w:val="Default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724" w:rsidRPr="00F86DC7" w:rsidRDefault="00440724" w:rsidP="00440724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академический час равен 45 мин</w:t>
      </w:r>
      <w:r w:rsidRPr="00F86D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724" w:rsidRPr="00F86DC7" w:rsidRDefault="00440724" w:rsidP="00440724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совершенствования спортивного мастерства до 4 часов </w:t>
      </w:r>
    </w:p>
    <w:p w:rsidR="00A16762" w:rsidRDefault="00A16762" w:rsidP="00A1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762" w:rsidRPr="00A16762" w:rsidRDefault="00A16762" w:rsidP="00A1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Предусматривается самостоятельная работа во время отпуска и выходных дней тренера-преподавателя, обучающимся даются индивидуальные задания в размере до 10% от общего объема учебного плана. </w:t>
      </w:r>
    </w:p>
    <w:p w:rsidR="00A16762" w:rsidRDefault="00A16762" w:rsidP="00F86DC7">
      <w:pPr>
        <w:tabs>
          <w:tab w:val="left" w:pos="709"/>
        </w:tabs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тренировочных занятий в группах и распределение материала производится на основании учебного плана и годовых планов-графиков.</w:t>
      </w:r>
    </w:p>
    <w:p w:rsidR="00A16762" w:rsidRDefault="00A16762" w:rsidP="00A16762">
      <w:pPr>
        <w:tabs>
          <w:tab w:val="left" w:pos="709"/>
        </w:tabs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762" w:rsidRPr="00A16762" w:rsidRDefault="00A16762" w:rsidP="00A1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Соотношение видов подготовки (%)</w:t>
      </w:r>
    </w:p>
    <w:p w:rsidR="00A16762" w:rsidRPr="00A16762" w:rsidRDefault="00A16762" w:rsidP="00A16762">
      <w:pPr>
        <w:tabs>
          <w:tab w:val="left" w:pos="709"/>
        </w:tabs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59"/>
        <w:gridCol w:w="708"/>
        <w:gridCol w:w="709"/>
        <w:gridCol w:w="1276"/>
        <w:gridCol w:w="1134"/>
        <w:gridCol w:w="1417"/>
        <w:gridCol w:w="1135"/>
      </w:tblGrid>
      <w:tr w:rsidR="000F0805" w:rsidRPr="00E3317C" w:rsidTr="000F0805">
        <w:trPr>
          <w:cantSplit/>
          <w:trHeight w:val="174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  <w:hideMark/>
          </w:tcPr>
          <w:p w:rsidR="000F0805" w:rsidRDefault="000F0805" w:rsidP="00A16762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3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Совершенствование </w:t>
            </w:r>
          </w:p>
          <w:p w:rsidR="000F0805" w:rsidRPr="00E3317C" w:rsidRDefault="000F0805" w:rsidP="00A16762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33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спортивного</w:t>
            </w:r>
            <w:proofErr w:type="gramEnd"/>
            <w:r w:rsidRPr="00E33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мастерства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F0805" w:rsidRPr="00E3317C" w:rsidRDefault="000F0805" w:rsidP="00182D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805" w:rsidRPr="00E3317C" w:rsidRDefault="000F0805" w:rsidP="00182D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317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ОФП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805" w:rsidRPr="00E3317C" w:rsidRDefault="000F0805" w:rsidP="00182D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3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805" w:rsidRPr="00E3317C" w:rsidRDefault="000F0805" w:rsidP="00182D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3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805" w:rsidRPr="00E3317C" w:rsidRDefault="000F0805" w:rsidP="00182D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3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805" w:rsidRPr="00E3317C" w:rsidRDefault="000F0805" w:rsidP="00182D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Тактическая</w:t>
            </w:r>
            <w:r w:rsidRPr="00E33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805" w:rsidRPr="00E3317C" w:rsidRDefault="000F0805" w:rsidP="00182D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Технико-тактическая</w:t>
            </w:r>
            <w:r w:rsidRPr="00E33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подготовка (игровая)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805" w:rsidRPr="00E3317C" w:rsidRDefault="000F0805" w:rsidP="00182D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33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соревновательная</w:t>
            </w:r>
            <w:proofErr w:type="gramEnd"/>
          </w:p>
        </w:tc>
      </w:tr>
      <w:tr w:rsidR="000F0805" w:rsidRPr="00E3317C" w:rsidTr="000F0805">
        <w:trPr>
          <w:trHeight w:val="709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805" w:rsidRPr="00E3317C" w:rsidRDefault="000F0805" w:rsidP="00A16762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0F0805" w:rsidP="000F08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Pr="00E3317C" w:rsidRDefault="000F0805" w:rsidP="00EC20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Pr="00E3317C" w:rsidRDefault="000F0805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Pr="00E3317C" w:rsidRDefault="000F0805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Pr="00E3317C" w:rsidRDefault="000F0805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Pr="00E3317C" w:rsidRDefault="000F0805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Pr="00E3317C" w:rsidRDefault="000F0805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Pr="00E3317C" w:rsidRDefault="000F0805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0F0805" w:rsidRPr="00E3317C" w:rsidTr="000F0805">
        <w:trPr>
          <w:trHeight w:val="709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805" w:rsidRPr="00E3317C" w:rsidRDefault="000F0805" w:rsidP="00A16762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0F0805" w:rsidP="000F08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EC20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0F0805" w:rsidRPr="00E3317C" w:rsidTr="000F0805">
        <w:trPr>
          <w:trHeight w:val="709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Pr="00E3317C" w:rsidRDefault="000F0805" w:rsidP="00A16762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0F0805" w:rsidP="000F08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EC20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9164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9164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F86DC7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916488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5" w:rsidRDefault="00916488" w:rsidP="00182DF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</w:tbl>
    <w:p w:rsidR="00A16762" w:rsidRDefault="00A16762" w:rsidP="00A1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A10801" w:rsidRPr="00A10801" w:rsidRDefault="00A16762" w:rsidP="00A10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разделов, таких как, освоение элементов других видов спорта, инструкторская и судейская практика, системы контроля, восстановительные мероприятия, и психологическая подготовка специально не определяются. Время, отводимое на данные разделы, заимствуется из основных разделов. </w:t>
      </w:r>
    </w:p>
    <w:p w:rsidR="00A16762" w:rsidRPr="00A16762" w:rsidRDefault="00A16762" w:rsidP="00A1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01" w:rsidRDefault="00A10801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FDE" w:rsidRDefault="00AE7FDE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FDE" w:rsidRDefault="00AE7FDE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FDE" w:rsidRDefault="00AE7FDE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FDE" w:rsidRDefault="00AE7FDE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62" w:rsidRDefault="00A16762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ГОДИЧНОГО</w:t>
      </w:r>
      <w:r w:rsidR="00695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ЦИКЛА</w:t>
      </w:r>
      <w:r w:rsidRPr="00A1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</w:t>
      </w:r>
    </w:p>
    <w:p w:rsidR="00695B88" w:rsidRPr="00A16762" w:rsidRDefault="00695B88" w:rsidP="00A1676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353" w:rsidRPr="00166353" w:rsidRDefault="00166353" w:rsidP="001663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годичного цикла подготовки хоккеистов в спортивных школах является одним из важных компонентов программы. Основная суть сводится к рациональному распределению программного материала по основным структурным компонентам: этапам, мезоциклам и микроциклам, которая определяется задачами, стоящими перед каждым конкретным годичным циклом, календарем соревнований и закономерностями становления спортивной формы. В хоккейных клубах высокой квалификации, на основе известных концепций периодизации спортивной тренировки и обобщения практического опыта сложилась четкая структура годичного цикла подготовки хоккеистов. Ее эффективность подтверждается практикой подготовки команд высокой квалификации.</w:t>
      </w:r>
    </w:p>
    <w:p w:rsidR="00166353" w:rsidRPr="00166353" w:rsidRDefault="00166353" w:rsidP="001663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определенной мере эта структура годичного цикла, с незначительными изменениями, связанными со спецификой подготовки хоккеистов, практикуется в детских и юношеских спортивных школах на тренировочном этапе. Что же касается этапа начальной подготовки, то построение подготовки с позиции периодизации в этих возрастных этапах нецелесообразно. В этом случае при построении подготовки изначально весь учебный материал конкретного года обучения целесообразно распределить по месяцам, а затем по недельным циклам, в которых проводятся занятия комплексного характера с преимущественной направленностью на те или иные виды подготовки.</w:t>
      </w:r>
    </w:p>
    <w:p w:rsid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88" w:rsidRDefault="00695B88" w:rsidP="00A10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01" w:rsidRDefault="00A10801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7E" w:rsidRDefault="00645B7E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7E" w:rsidRPr="00695B88" w:rsidRDefault="00645B7E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24" w:rsidRDefault="00695B88" w:rsidP="00927E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B85">
        <w:rPr>
          <w:rFonts w:ascii="Times New Roman" w:hAnsi="Times New Roman" w:cs="Times New Roman"/>
          <w:b/>
          <w:bCs/>
          <w:sz w:val="28"/>
          <w:szCs w:val="28"/>
        </w:rPr>
        <w:t>Освоение элементов других видов спорта</w:t>
      </w:r>
    </w:p>
    <w:p w:rsidR="00695B88" w:rsidRPr="00695B88" w:rsidRDefault="00E548A1" w:rsidP="0069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95B88"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гровая деятельность в хоккее с шайбой отличается многообразием и сложностью движений циклического и ациклического характера. Эти движения выполняются в самых разнообразных сочетаниях, проявляясь в сложной координационной согласованности определенных частей тела: одновременное и последовательное сочетание разнохарактерных действий с ведением шайбы и без нее с максимальной быстротой и на максимальной скорости передвижения; специфичные исходные и промежуточные положения тела, непрерывная, быстрая смена игровых ситуаций, непосредственный контакт с противником - все это требует высокого уровня координационных возможностей спортсмена, проявляемых в игре и являющихся основой технико-тактических действий хоккеиста. </w:t>
      </w:r>
    </w:p>
    <w:p w:rsidR="00695B88" w:rsidRPr="00695B88" w:rsidRDefault="00695B88" w:rsidP="0069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координационных возможностей зависит от запаса движений спортсмена, который увеличивается при выполнении упражнений. Каждое изучаемое движение частично опирается на старые, уже выработанные координационные сочетания, которые вместе с новыми сочетаниями вступают в специфическое соединение и образуют новый навык. Чем тоньше, точнее и разнообразнее была работа двигательного аппарата, чем больше благодаря этому запас условно-рефлекторных связей, тем большим числом двигательных навыков владеет хоккеист, тем легче он усваивает новые формы движений и лучше приспосабливается к существующим условиям. </w:t>
      </w:r>
    </w:p>
    <w:p w:rsidR="00695B88" w:rsidRPr="00695B88" w:rsidRDefault="00695B88" w:rsidP="00695B8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увеличения уровня подготовки хоккеистов в тренировочный процесс должны входить элементы из различных видов спорта. Внедрение в процесс подготовки различных видов спорта обеспечивает уклонение от монотонной тренировочной деятельности, способствует повышению психологического состояния обучающихся и получению удовольствия от занятия спортом. В процессе подготовки хоккеистов используют: гимнастику, акробатику, легкую атлетику, подвижные и спортивные игры, требующие умения быстро переходить от одних действий к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5B88" w:rsidRPr="00695B88" w:rsidRDefault="00695B88" w:rsidP="0069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в лазанье и </w:t>
      </w:r>
      <w:proofErr w:type="spellStart"/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перелезании</w:t>
      </w:r>
      <w:proofErr w:type="spellEnd"/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развитию силы мышц (особенно мышц верхних конечностей и плечевого пояса), ловкости, координации движений, выносливости и, кроме того, имеют непосредственно прикладное значение. </w:t>
      </w:r>
    </w:p>
    <w:p w:rsidR="00695B88" w:rsidRPr="00695B88" w:rsidRDefault="00695B88" w:rsidP="0069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набивными мячами состоят в основном из перекладывания, передач, бросков, ловли мяча, дополняемых различными элементарными движениями (наклонами, поворотами, приседаниями и др.). </w:t>
      </w:r>
    </w:p>
    <w:p w:rsidR="00695B88" w:rsidRPr="00695B88" w:rsidRDefault="00695B88" w:rsidP="0069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в висах и упорах помогают совершенствовать способность к ориентированию в пространстве при необычных положениях тела, воспитанию ловкости, гибкости, силы рук, плечевого пояса и туловища. </w:t>
      </w:r>
    </w:p>
    <w:p w:rsidR="00695B88" w:rsidRPr="00695B88" w:rsidRDefault="00695B88" w:rsidP="00695B8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в системе подготовки имеет использование элементов легкой атлетики. В тренировочном процессе хоккеистов прыжки являются естественным видом упражнений для развития координационных способностей. </w:t>
      </w: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характеризуются кратковременными, но сильными мышечными напряжениями, помогают концентрировать свои усилия и быстро ориентироваться в пространстве, развивают координацию движений, глазомер, содействуют развитию быстроты, ловкости, смелости. Прыжковые упражнения также оказывают положительное влияние на деятельность</w:t>
      </w:r>
      <w:r w:rsidR="00E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сердечно-сосудистой, дыхательной и других </w:t>
      </w:r>
      <w:r w:rsidR="00E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 </w:t>
      </w: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 Прыжки можно</w:t>
      </w:r>
      <w:r w:rsidR="00E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разделить</w:t>
      </w: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695B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в высоту, в длину, со скакалкой и прыжки с высоты. Прыжки со скакалкой и прыжки с высоты являются подготовительными к прыжкам в высоту и в длину. </w:t>
      </w:r>
    </w:p>
    <w:p w:rsidR="00695B88" w:rsidRPr="00695B88" w:rsidRDefault="00695B88" w:rsidP="0069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в системе подготовки отводит</w:t>
      </w: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подвижным и спортивным играм, как средству всестороннего воспитания хоккеистов. Систематическое провед</w:t>
      </w:r>
      <w:bookmarkStart w:id="0" w:name="_GoBack"/>
      <w:bookmarkEnd w:id="0"/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различных игр позволяет комплексно воздействовать на организм и на все стороны личности: в игре одновременно осуществляется физическое, умственное, нравственное, эстетическое и трудовое воспитание.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систем, благотворно влияют на психологическое состояние спортсменов во время соревновательной деятельности. </w:t>
      </w:r>
    </w:p>
    <w:p w:rsidR="00695B88" w:rsidRDefault="00695B88" w:rsidP="00695B8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в процессе подготовки элементов других видов спорта способствует повышению уровня тренированности. Хоккеисты получают представление об основных компонентах всякого движения - направлении, амплитуде, напряжении, ритме – и </w:t>
      </w: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приучаются сознательно управлять движениями своего тела</w:t>
      </w:r>
    </w:p>
    <w:p w:rsidR="00695B88" w:rsidRPr="00695B88" w:rsidRDefault="00695B88" w:rsidP="00695B8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5B88" w:rsidRPr="00695B88" w:rsidRDefault="00456B4A" w:rsidP="00695B8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5B88" w:rsidRPr="00695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МЕТОДИЧЕСКАЯ ЧАСТЬ</w:t>
      </w:r>
    </w:p>
    <w:p w:rsidR="00695B88" w:rsidRPr="00695B88" w:rsidRDefault="00695B88" w:rsidP="00695B8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Принципы, методы и формы обучения.</w:t>
      </w:r>
    </w:p>
    <w:p w:rsidR="00695B88" w:rsidRPr="00695B88" w:rsidRDefault="00695B88" w:rsidP="00695B8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одготовку спортсменов всех возрастов следует рассматривать как единый педагогический процесс. Среди ряда </w:t>
      </w:r>
      <w:proofErr w:type="spellStart"/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методогических</w:t>
      </w:r>
      <w:proofErr w:type="spellEnd"/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целесообразно выделить следующие: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95B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комплектности</w:t>
      </w: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тесную взаимосвязь всех сторон учебно-тренировочного процесса (все виды подготовки, воспитательной работы, восстановительных мероприятий и комплексного контроля) в оптимальном соотношении.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95B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преемственности</w:t>
      </w: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мастерства, при обеспечении преемственности задач, методов и средств подготовки, объемов тренировочных и соревновательных нагрузок, роста показателей уровня подготовленности. </w:t>
      </w:r>
    </w:p>
    <w:p w:rsid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95B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вариативности</w:t>
      </w: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вариативность программного материала в зависимости от этапа многолетней подготовки, возрастных индивидуальных особенностей хоккеистов.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B88" w:rsidRPr="00695B88" w:rsidRDefault="00695B88" w:rsidP="00695B8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8">
        <w:rPr>
          <w:rFonts w:ascii="Times New Roman" w:hAnsi="Times New Roman" w:cs="Times New Roman"/>
          <w:i/>
          <w:sz w:val="28"/>
          <w:szCs w:val="28"/>
        </w:rPr>
        <w:t>Оснащение образовательного процесса:</w:t>
      </w:r>
    </w:p>
    <w:p w:rsidR="00695B88" w:rsidRPr="00695B88" w:rsidRDefault="00695B88" w:rsidP="0069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B88">
        <w:rPr>
          <w:rFonts w:ascii="Times New Roman" w:hAnsi="Times New Roman" w:cs="Times New Roman"/>
          <w:sz w:val="28"/>
          <w:szCs w:val="28"/>
        </w:rPr>
        <w:t xml:space="preserve">- инструкции по технике безопасности при занятиях хоккеем; </w:t>
      </w:r>
    </w:p>
    <w:p w:rsidR="00695B88" w:rsidRPr="00695B88" w:rsidRDefault="00695B88" w:rsidP="0069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B88">
        <w:rPr>
          <w:rFonts w:ascii="Times New Roman" w:hAnsi="Times New Roman" w:cs="Times New Roman"/>
          <w:sz w:val="28"/>
          <w:szCs w:val="28"/>
        </w:rPr>
        <w:t xml:space="preserve">- методическая литература по этому виду спорта; </w:t>
      </w:r>
    </w:p>
    <w:p w:rsidR="00695B88" w:rsidRPr="00695B88" w:rsidRDefault="00695B88" w:rsidP="0069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B88">
        <w:rPr>
          <w:rFonts w:ascii="Times New Roman" w:hAnsi="Times New Roman" w:cs="Times New Roman"/>
          <w:sz w:val="28"/>
          <w:szCs w:val="28"/>
        </w:rPr>
        <w:t xml:space="preserve">- учебные фильмы и другие видеоматериалы о хоккее, лучших спортсменах и достижениях; </w:t>
      </w:r>
    </w:p>
    <w:p w:rsidR="00695B88" w:rsidRPr="00695B88" w:rsidRDefault="00695B88" w:rsidP="0069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B88">
        <w:rPr>
          <w:rFonts w:ascii="Times New Roman" w:hAnsi="Times New Roman" w:cs="Times New Roman"/>
          <w:sz w:val="28"/>
          <w:szCs w:val="28"/>
        </w:rPr>
        <w:lastRenderedPageBreak/>
        <w:t xml:space="preserve">- спортивный инвентарь и оборудование, необходимые для реализации программы; </w:t>
      </w:r>
    </w:p>
    <w:p w:rsidR="00695B88" w:rsidRDefault="00695B88" w:rsidP="0069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B88">
        <w:rPr>
          <w:rFonts w:ascii="Times New Roman" w:hAnsi="Times New Roman" w:cs="Times New Roman"/>
          <w:sz w:val="28"/>
          <w:szCs w:val="28"/>
        </w:rPr>
        <w:t>- диагностические методики и контрольные нормативы.</w:t>
      </w:r>
    </w:p>
    <w:p w:rsidR="00695B88" w:rsidRDefault="00695B88" w:rsidP="00695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Перечень помещений и специализированных кабинетов для образовательного процесса: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хоккейное поле;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раздевалки и душевые;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 теоретической и тактической подготовки;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игровой зал;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бросковая зона; </w:t>
      </w:r>
    </w:p>
    <w:p w:rsid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тренажерный зал.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88" w:rsidRPr="00695B88" w:rsidRDefault="00695B88" w:rsidP="00695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работы: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теоретические занятия (в виде бесед, лекций, семинаров и т.д.)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практические тренировочные занятия в соответствии с требованиями программы для группы каждого года обучения, по утвержденному расписанию;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занятия в соответствии с планами и программой, установленной для воспитанников;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спортивные соревнования различного масштаба;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тренировочные занятия в рамках тренировочных сборов и лагерей;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тренерская и судейская практика;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просмотр и анализ учебных фильмов и видеоматериалов по хоккею; 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психологическая и спортивная диагностика и тестирование (сдача контрольных нормативов). </w:t>
      </w:r>
    </w:p>
    <w:p w:rsidR="00695B88" w:rsidRDefault="00695B88" w:rsidP="00695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B88" w:rsidRPr="00695B88" w:rsidRDefault="00645B7E" w:rsidP="00695B88">
      <w:pPr>
        <w:widowControl w:val="0"/>
        <w:autoSpaceDE w:val="0"/>
        <w:autoSpaceDN w:val="0"/>
        <w:adjustRightInd w:val="0"/>
        <w:spacing w:after="0" w:line="237" w:lineRule="auto"/>
        <w:ind w:left="3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="00695B88" w:rsidRPr="0069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Физическая подготовка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 хоккеистов имеет существенное значение, что связано с особенностями содержания и структуры соревновательной деятельности, происходящей</w:t>
      </w:r>
      <w:bookmarkStart w:id="1" w:name="page41"/>
      <w:bookmarkEnd w:id="1"/>
      <w:r w:rsidRP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ограниченной площадке, в высоком темпе с обилием жестких контактных единоборств. Физическая подготовка подразделяется на общую и специальную.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 направлена на гармоническое развитие различных функциональных систем, мышечных групп, расширение двигательного опыта, создание базы для успешного развития специальной подготовки.</w:t>
      </w:r>
    </w:p>
    <w:p w:rsidR="00695B88" w:rsidRDefault="006E7333" w:rsidP="006E73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физическая подготовка направлена на те качества и функциональные системы, которые непосредственно отвечают за успешное ведение соревновательной деятельности. В этом аспекте средства (упражнения), направленные на повышение уровня общей физической подготовки, следует </w:t>
      </w:r>
      <w:proofErr w:type="gramStart"/>
      <w:r w:rsidRP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proofErr w:type="gramEnd"/>
      <w:r w:rsidRP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общеподготовительные</w:t>
      </w:r>
      <w:proofErr w:type="spellEnd"/>
      <w:r w:rsidRPr="006E73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средства направленные на повышение уровня специальной физической подготовки, как специально-подготовительные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333" w:rsidRDefault="006E7333" w:rsidP="006E73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Общие подготовительные упражнения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Гимнастические упражнения с движениями частей собственного тела.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рук и плечевого пояса.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различных исходных положений,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месте и в движении, по кругу или по периметру площадки сгибание и разгибание рук, вращение в плечевых, локтевых и запястных суставах. Махи, отведение и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приведение, рывки назад, в сторону.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ног.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Сгибание и разгибание ног в тазобедренных,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коленных и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голеностопных суставах; приведения, отведения и махи вперед, назад и в сторону: выпады с пружинистыми покачиваниями; вращение в тазобедренном суставе ноги, согнутой в коленном суставе; приседания; прыжки из различных исходных положений.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шеи и туловища.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Повороты,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наклоны,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вращения головы.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Наклоны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туловища, круговые вращения и повороты туловища. Из положения лежа на спине поднимание ног с доставанием стопами головы. Из положения сидя упор кистями рук сзади - поднимание ног с выполнением скрестных движений. Из исходного положения (основная стойка) перейти в упор сидя, затем в упор лежа, обратно в упор сидя и переход в положение основной стойки.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Упражнения для развития физических качеств.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силовых качеств.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с преодолением веса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собственного тела: подтягивание на перекладине, отжимание в упоре лежа, приседания на одной и двух ногах.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с партнером: преодоление его веса и сопротивления. Упражнения со снарядами: со штангой, блинами, гирями, гантелями, набивными мячами, эспандерами.</w:t>
      </w:r>
    </w:p>
    <w:p w:rsidR="006E7333" w:rsidRPr="006E7333" w:rsidRDefault="006E7333" w:rsidP="006E7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снарядах: на различных тренажерах, гимнастической стенке.</w:t>
      </w:r>
    </w:p>
    <w:p w:rsidR="006E7333" w:rsidRPr="006E7333" w:rsidRDefault="006E7333" w:rsidP="006E7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скоростных качеств.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развития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быстроты двигательных реакций (простой и сложной). Старты с места и в движении, по зрительному и звуковому сигналу. Игра в настольный теннис. Бег на короткие дистанции (20-100 м) с возможно максимальной скоростью. Бег с горы. Выполнение простых общеразвивающих упражнений с возможно максимальной скоростью. Проведение различных эстафет стимулирующих выполнение различных двигательных действий с максимальной скоростью.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скоростно-силовых качеств.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прыжковые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упражнения, прыжки на одной или двух ногах, прыжки через скамейку и барьер, прыжки в высоту и длину. </w:t>
      </w:r>
      <w:proofErr w:type="spellStart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Многоскоки</w:t>
      </w:r>
      <w:proofErr w:type="spellEnd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пятикратный и трехкратный прыжки в длину. Прыжки и бег по лестнице в высоком темпе. Общеразвивающие движения рук с небольшими отягощениями (20-30 % от макс), выполняемые с большой скоростью. Отжимание из упора лежа в высоком темпе. Метания различных снарядов, упражнения со скакалками.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координационных качеств.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относительно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координационно-сложных упражнений с разной направленностью и частотой движения рук и ног. Акробатические упражнения: кувырки вперед и назад, в стороны, перевороты,</w:t>
      </w:r>
      <w:bookmarkStart w:id="2" w:name="page43"/>
      <w:bookmarkEnd w:id="2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кульбиты, стойки на голове и руках. Жонглирование футбольного мяча ногами, головой. Подвижные игры и игровые упражнения, в которых игроку приходится быстро перестраиваться из-за внезапно меняющихся игровых ситуаций.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гибкости.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Общеразвивающие упражнения с большой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амплитудой движения: отведение рук, ног, наклоны, прогибы, повороты, </w:t>
      </w:r>
      <w:proofErr w:type="spellStart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выкруты</w:t>
      </w:r>
      <w:proofErr w:type="spellEnd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небольших болевых ощущений. Эти упражнения можно выполнять с небольшими отягощениями, в виде набивных мячей, гимнастической палки, </w:t>
      </w:r>
      <w:proofErr w:type="spellStart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гантельки</w:t>
      </w:r>
      <w:proofErr w:type="spellEnd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Для повышения эффективности развития гибкости полезно выполнять упражнения с помощью партнера, который помогает увеличить амплитуду движения, уменьшить или увеличить суставные углы.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общей выносливости.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 с равномерной и переменной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интенсивностью 800, 1000, 3000 м. Тест Купера -12-минутный бег. Кросс по пересеченной местности - 5 км. Ходьба на лыжах - 3 км. Плавание, езда на велосипеде. Спортивные игры - преимущественно: футбол, гандбол, баскетбол. Важным критерием развития общей выносливости является режим выполнения упражнений. Указанные упражнения следует выполнять в аэробном режиме на частоте сердечных сокращений, не превышающих 160 ударов в минуту.</w:t>
      </w:r>
    </w:p>
    <w:p w:rsidR="006E7333" w:rsidRPr="006E7333" w:rsidRDefault="006E7333" w:rsidP="006E7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Специально-подготовительные упражнения.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Специфика соревновательной деятельности хоккеистов предъявляет высокие требования к развитию специальных физических качеств в следующем порядке: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силовые и скоростно-силовые;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скоростные;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координационные;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специальная (скоростная) выносливость.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средствами специальной физической подготовки являются специальные упражнения, адекватные структуре технико-тактических приемов</w:t>
      </w:r>
      <w:r w:rsidRPr="006E73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специальных силовых и скоростно-силовых качеств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мышц ног, определяющих эффективность выполнения передвижения хоккеистов на коньках в соревновательной деятельности, а также ряда других технико-тактических приемов. Имитация бега на коньках в основной посадке хоккеиста, на месте и в движении. То же с отягощениями на голеностопном суставе и поясе. Прыжковая имитация в движении (с ноги на ногу). С переходом на движение в глубоком приседе и обратно в основную посадку. Бег на коньках на высокой скорости с резким торможением и стартом в обратном направлении. Бег на коньках с перепрыгиванием через препятствия толчками одной или двумя ногами. Бег на коньках с резиновым поясным эспандером, прикрепленным к борту хоккейной коробки. Старт и движение вперед с возрастанием мышечных напряжений до максимума, то же с ведением шайбы. Упражнение с партнером. Исходное положение - партнеры располагаются лицом в сторону движения на расстоянии друг от друга на длину клюшек, которые один держит обеими руками за рукоятки, а другой за крючки. Задача первого развить максимальную скорость, задача другого затормозить движение. И тот и другой проявляют максимальные мышечные напряжения ног.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специальных силовых качеств мышц рук и плечевого пояса,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способствующих повышению выполнения бросков,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ударов и ведения шайбы.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Махи,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вращение клюшкой одной и двумя руками, с различным хватом кистями рук, то же с утяжеленной клюшкой. Имитация бросков шайбы на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тренажере с блочным устройством, позволяющим развивать большие усилия мышц плечевого пояса и кистей, участвующих в выполнении ударов и бросков шайбы. Упражнения в бросках, передаче и остановках утяжеленной шайбы (200 - 400 г).</w:t>
      </w:r>
    </w:p>
    <w:p w:rsidR="006E7333" w:rsidRPr="006E7333" w:rsidRDefault="006E7333" w:rsidP="006E733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ab/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Упражнения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специальной   силовой   и   скоростно-силовой   направленности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способствуют успешному ведению контактных силовых единоборств. Упражнения с партнером: петушиный бой с выполнением толчковых движений плечом, грудью и задней частью бедра. Толчки, удары плечом, грудью в качающийся подвешенный боксерский мешок в движении на коньках. Упражнение 1:1, хоккеист в движении стремится обыграть партнера, располагающегося в коридоре шириной 3 м. Задача обороняющегося не</w:t>
      </w:r>
      <w:bookmarkStart w:id="3" w:name="page45"/>
      <w:bookmarkEnd w:id="3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пропустить партнера с помощью контактного силового единоборства. Упражнение выполняется нападающим без шайбы и с шайбой, когда степень сложности упражнения регулируется шириной коридора.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специальной скоростной направленности.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развития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быстроты двигательных реакций (простой и сложных). Старты с места и в движении на коньках по зрительному и звуковому сигналу. Различные игровые упражнения с реакцией на движущийся объект: шайбы, партнера, игрока-соперника. Бег на короткие дистанции (10-30 м) с возможной максимальной скоростью. Выполнение различных игровых приемов (бросков, ударов, ведения шайбы) с возможно максимальной быстротой. Разновидности челночного бега (3x18 м, 6x9 м и др.) с установкой на максимально скоростное </w:t>
      </w:r>
      <w:proofErr w:type="spellStart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пробегание</w:t>
      </w:r>
      <w:proofErr w:type="spellEnd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Проведение различных эстафет, стимулирующих скоростное выполнение различных двигательных действий.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специальных координационных качеств.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относительно координационно-сложных упражнений с разной направленностью и асинхронным движением рук и ног. Например, при ведении шайбы и обводке в сложной игровой ситуации имеет место асинхронная работа рук и ног - когда руками выполняют частые движения, а ногами относительно медленные.</w:t>
      </w:r>
    </w:p>
    <w:p w:rsidR="006E7333" w:rsidRPr="006E7333" w:rsidRDefault="006E7333" w:rsidP="006E733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Акробатические упражнения: кувырки вперед, назад, в стороны.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группами спортивного совершенствования при развитии координационных качеств целесообразно ввести фактор необычности при выполнении игровых действий. Например, старты из различных положений: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броски шайбы сидя, стоя на коленях, в падении;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ведение шайбы при различных «хватах» клюшки;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смена тактики в ходе игры (откат вместо силового давления);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игровые упражнения с увеличением количества шайб и ворот; </w:t>
      </w:r>
    </w:p>
    <w:p w:rsidR="006E7333" w:rsidRPr="006E7333" w:rsidRDefault="006E7333" w:rsidP="007F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эстафеты с элементами новизны и другие учебные игры и игровые упражнения, в которых игроку приходится быстро перестраивать свои действия из-за внезапно меняющихся игровых ситуаций</w:t>
      </w:r>
      <w:r w:rsidRPr="006E73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6E7333" w:rsidRPr="006E7333" w:rsidRDefault="006E7333" w:rsidP="007F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гибкости.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Общеразвивающие упражнения с клюшкой с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большой амплитудой движений: махи, наклоны, повороты, </w:t>
      </w:r>
      <w:proofErr w:type="spellStart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выкруты</w:t>
      </w:r>
      <w:proofErr w:type="spellEnd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небольших болевых ощущений. Для повышения эффективности развития гибкости можно выполнять упражнения с небольшими отягощениями и с помощью партнера, который способствует увеличению амплитуды движения, уменьшению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или увеличению суставных углов. Упражнения на развитие гибкости с использованием борта хоккейной коробки.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Упражнения для развития специальной (скоростной) выносливости.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</w:t>
      </w:r>
      <w:r w:rsidRPr="006E7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физиологической основой выносливости хоккеистов являются процессы энергообеспечения работающих мышц, то и для развития специальной выносливости следует использовать средства, методы и режимы работы эффективно воздействующие на анаэробно-гликолитический механизм энергообеспечения.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основных упражнений используют различные виды челночного бега и игровые упражнения в соответствующем режиме.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Повторный бег с партнером на плечах, продолжительность упражнения 40 с. В серии 3 повторения, отдых между повторениями 2 мин. Всего 3 серии. Интервал между сериями 8-10 мин. ЧСС - 195-210 </w:t>
      </w:r>
      <w:proofErr w:type="gramStart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уд./</w:t>
      </w:r>
      <w:proofErr w:type="gramEnd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Челночный бег 5x54 м, продолжительность упражнения 42-45 с. В серии 3 повторения, между повторением отдых 2-3 мин, ЧСС - 190-210 </w:t>
      </w:r>
      <w:proofErr w:type="gramStart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уд./</w:t>
      </w:r>
      <w:proofErr w:type="gramEnd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Игровое упражнение 2:2 на ограниченном бортиками участке хоккейной площадки. Борьба за овладение шайбой и взятие ворот. Побеждают игроки которые большее время владели шайбой и больше забили голов. Продолжительность упражнения 60 с. В серии 3 повторения между повторениями отдых 2-3 мин, всего 3 серии, между сериями интервал 8-10 мин. ЧСС 190-200 </w:t>
      </w:r>
      <w:proofErr w:type="gramStart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уд./</w:t>
      </w:r>
      <w:proofErr w:type="gramEnd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мин. </w:t>
      </w:r>
    </w:p>
    <w:p w:rsidR="006E7333" w:rsidRPr="006E7333" w:rsidRDefault="006E7333" w:rsidP="006E73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Игра 3:3 на всю площадку. Продолжительность игрового отрезка 60-90 с. Пауза между повторениями 2-3 мин. В серии 5-6 повторений. ЧСС- 180-190 </w:t>
      </w:r>
      <w:proofErr w:type="gramStart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уд./</w:t>
      </w:r>
      <w:proofErr w:type="gramEnd"/>
      <w:r w:rsidRPr="006E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мин. </w:t>
      </w:r>
    </w:p>
    <w:p w:rsidR="006E7333" w:rsidRDefault="006E7333" w:rsidP="007F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B88" w:rsidRPr="00695B88" w:rsidRDefault="00695B88" w:rsidP="00695B8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Техническая подготовка</w:t>
      </w:r>
    </w:p>
    <w:p w:rsidR="00695B88" w:rsidRPr="00695B88" w:rsidRDefault="00695B88" w:rsidP="0069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 является одной из важных составляющих системы подготовки хоккеистов высокой квалификации. Она тесно связана с другими видами подготовки (физической, тактической, игровой и психологической) и во многом определяет уровень спортивного мастерства хоккеиста. Высокая техническая подготовленность хоккеиста позволяет ему полноценно реализовать свой двигательный (физический) потенциал в соревновательной деятельности и успешно решать сложные тактические задачи в экстремальных условиях игровой деятельности. В таблицах представлены основные средства по обучению и совершенствованию технической подготовленности полевого игрока и вратаря.</w:t>
      </w:r>
    </w:p>
    <w:p w:rsidR="00FC2377" w:rsidRPr="00695B88" w:rsidRDefault="00FC2377" w:rsidP="00695B8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88" w:rsidRPr="00695B88" w:rsidRDefault="00695B88" w:rsidP="00695B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ge51"/>
      <w:bookmarkEnd w:id="4"/>
      <w:r w:rsidRPr="00695B88">
        <w:rPr>
          <w:rFonts w:ascii="Times New Roman" w:hAnsi="Times New Roman" w:cs="Times New Roman"/>
          <w:b/>
          <w:sz w:val="28"/>
          <w:szCs w:val="28"/>
        </w:rPr>
        <w:t>Приемы техники передвижения на коньках</w:t>
      </w:r>
    </w:p>
    <w:p w:rsidR="00695B88" w:rsidRDefault="00695B88" w:rsidP="00695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479"/>
        <w:gridCol w:w="1101"/>
        <w:gridCol w:w="1101"/>
        <w:gridCol w:w="1102"/>
      </w:tblGrid>
      <w:tr w:rsidR="00695B88" w:rsidTr="00695B88">
        <w:tc>
          <w:tcPr>
            <w:tcW w:w="1129" w:type="dxa"/>
            <w:vMerge w:val="restart"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79" w:type="dxa"/>
            <w:vMerge w:val="restart"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Приемы техники хоккея</w:t>
            </w:r>
          </w:p>
        </w:tc>
        <w:tc>
          <w:tcPr>
            <w:tcW w:w="3304" w:type="dxa"/>
            <w:gridSpan w:val="3"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695B88" w:rsidTr="00695B88">
        <w:tc>
          <w:tcPr>
            <w:tcW w:w="1129" w:type="dxa"/>
            <w:vMerge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9" w:type="dxa"/>
            <w:vMerge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695B88" w:rsidTr="00695B88">
        <w:tc>
          <w:tcPr>
            <w:tcW w:w="1129" w:type="dxa"/>
            <w:vMerge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9" w:type="dxa"/>
            <w:vMerge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  <w:vAlign w:val="center"/>
          </w:tcPr>
          <w:p w:rsidR="00695B88" w:rsidRPr="00695B88" w:rsidRDefault="00695B88" w:rsidP="00695B88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3</w:t>
            </w:r>
          </w:p>
        </w:tc>
      </w:tr>
      <w:tr w:rsidR="00695B88" w:rsidTr="00695B88">
        <w:tc>
          <w:tcPr>
            <w:tcW w:w="1129" w:type="dxa"/>
          </w:tcPr>
          <w:p w:rsidR="00695B88" w:rsidRDefault="00695B88" w:rsidP="00695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9" w:type="dxa"/>
            <w:vAlign w:val="bottom"/>
          </w:tcPr>
          <w:p w:rsidR="00695B88" w:rsidRPr="00695B88" w:rsidRDefault="00695B88" w:rsidP="00695B88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Повороты влево и вправо</w:t>
            </w:r>
            <w:r>
              <w:rPr>
                <w:sz w:val="28"/>
                <w:szCs w:val="28"/>
              </w:rPr>
              <w:t xml:space="preserve"> скрестными шагами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695B88" w:rsidRDefault="007F5B42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95B88" w:rsidTr="00695B88">
        <w:tc>
          <w:tcPr>
            <w:tcW w:w="1129" w:type="dxa"/>
          </w:tcPr>
          <w:p w:rsidR="00695B88" w:rsidRDefault="007F5B42" w:rsidP="00695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9" w:type="dxa"/>
            <w:vAlign w:val="bottom"/>
          </w:tcPr>
          <w:p w:rsidR="00695B88" w:rsidRPr="003F5B85" w:rsidRDefault="00695B88" w:rsidP="00695B88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val="en-US" w:eastAsia="en-US"/>
              </w:rPr>
            </w:pPr>
            <w:r w:rsidRPr="003F5B85">
              <w:rPr>
                <w:sz w:val="28"/>
                <w:szCs w:val="28"/>
              </w:rPr>
              <w:t>Бег короткими шагами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695B88" w:rsidRDefault="007F5B42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95B88" w:rsidTr="00695B88">
        <w:tc>
          <w:tcPr>
            <w:tcW w:w="1129" w:type="dxa"/>
          </w:tcPr>
          <w:p w:rsidR="00695B88" w:rsidRDefault="007F5B42" w:rsidP="00695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79" w:type="dxa"/>
          </w:tcPr>
          <w:p w:rsidR="00695B88" w:rsidRPr="00695B88" w:rsidRDefault="00695B88" w:rsidP="00695B88">
            <w:pPr>
              <w:widowControl w:val="0"/>
              <w:autoSpaceDE w:val="0"/>
              <w:autoSpaceDN w:val="0"/>
              <w:adjustRightInd w:val="0"/>
              <w:spacing w:line="262" w:lineRule="exact"/>
              <w:ind w:left="4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Торможение с поворотом</w:t>
            </w:r>
          </w:p>
          <w:p w:rsidR="00695B88" w:rsidRPr="003F5B85" w:rsidRDefault="00695B88" w:rsidP="00695B88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proofErr w:type="gramStart"/>
            <w:r w:rsidRPr="003F5B85">
              <w:rPr>
                <w:sz w:val="28"/>
                <w:szCs w:val="28"/>
              </w:rPr>
              <w:t>туловища</w:t>
            </w:r>
            <w:proofErr w:type="gramEnd"/>
            <w:r w:rsidRPr="003F5B85">
              <w:rPr>
                <w:sz w:val="28"/>
                <w:szCs w:val="28"/>
              </w:rPr>
              <w:t xml:space="preserve"> на 90° на одной и</w:t>
            </w:r>
          </w:p>
          <w:p w:rsidR="00695B88" w:rsidRDefault="00695B88" w:rsidP="00695B88">
            <w:pPr>
              <w:jc w:val="both"/>
              <w:rPr>
                <w:sz w:val="28"/>
                <w:szCs w:val="28"/>
              </w:rPr>
            </w:pPr>
            <w:proofErr w:type="gramStart"/>
            <w:r w:rsidRPr="003F5B85">
              <w:rPr>
                <w:sz w:val="28"/>
                <w:szCs w:val="28"/>
              </w:rPr>
              <w:t>двух</w:t>
            </w:r>
            <w:proofErr w:type="gramEnd"/>
            <w:r w:rsidRPr="003F5B85">
              <w:rPr>
                <w:sz w:val="28"/>
                <w:szCs w:val="28"/>
              </w:rPr>
              <w:t xml:space="preserve"> ногах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695B88" w:rsidRDefault="007F5B42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95B88" w:rsidTr="00695B88">
        <w:tc>
          <w:tcPr>
            <w:tcW w:w="1129" w:type="dxa"/>
          </w:tcPr>
          <w:p w:rsidR="00695B88" w:rsidRDefault="007F5B42" w:rsidP="00695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9" w:type="dxa"/>
            <w:vAlign w:val="bottom"/>
          </w:tcPr>
          <w:p w:rsidR="00695B88" w:rsidRPr="00695B88" w:rsidRDefault="00695B88" w:rsidP="00695B88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Бег с изменением направления</w:t>
            </w:r>
          </w:p>
          <w:p w:rsidR="00695B88" w:rsidRPr="00695B88" w:rsidRDefault="00695B88" w:rsidP="00695B88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proofErr w:type="gramStart"/>
            <w:r w:rsidRPr="003F5B85">
              <w:rPr>
                <w:sz w:val="28"/>
                <w:szCs w:val="28"/>
              </w:rPr>
              <w:t>скрестными</w:t>
            </w:r>
            <w:proofErr w:type="gramEnd"/>
            <w:r w:rsidRPr="003F5B85">
              <w:rPr>
                <w:sz w:val="28"/>
                <w:szCs w:val="28"/>
              </w:rPr>
              <w:t xml:space="preserve"> шагами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F5B85">
              <w:rPr>
                <w:sz w:val="28"/>
                <w:szCs w:val="28"/>
              </w:rPr>
              <w:t>(перебежка)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695B88" w:rsidRDefault="007F5B42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95B88" w:rsidTr="00EC20C2">
        <w:tc>
          <w:tcPr>
            <w:tcW w:w="1129" w:type="dxa"/>
          </w:tcPr>
          <w:p w:rsidR="00695B88" w:rsidRDefault="007F5B42" w:rsidP="00695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9" w:type="dxa"/>
            <w:vAlign w:val="bottom"/>
          </w:tcPr>
          <w:p w:rsidR="00695B88" w:rsidRPr="00695B88" w:rsidRDefault="00695B88" w:rsidP="00695B88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Бег с изменением направления</w:t>
            </w:r>
          </w:p>
          <w:p w:rsidR="00695B88" w:rsidRPr="00695B88" w:rsidRDefault="00695B88" w:rsidP="00695B88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proofErr w:type="gramStart"/>
            <w:r w:rsidRPr="003F5B85">
              <w:rPr>
                <w:sz w:val="28"/>
                <w:szCs w:val="28"/>
              </w:rPr>
              <w:t>скрестными</w:t>
            </w:r>
            <w:proofErr w:type="gramEnd"/>
            <w:r w:rsidRPr="003F5B85">
              <w:rPr>
                <w:sz w:val="28"/>
                <w:szCs w:val="28"/>
              </w:rPr>
              <w:t xml:space="preserve"> шагами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F5B85">
              <w:rPr>
                <w:sz w:val="28"/>
                <w:szCs w:val="28"/>
              </w:rPr>
              <w:t>(перебежка)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695B88" w:rsidRDefault="007F5B42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F5B42" w:rsidTr="00695B88">
        <w:tc>
          <w:tcPr>
            <w:tcW w:w="1129" w:type="dxa"/>
          </w:tcPr>
          <w:p w:rsidR="007F5B42" w:rsidRDefault="007F5B42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9" w:type="dxa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Бег спиной вперед скрестными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F5B85">
              <w:rPr>
                <w:sz w:val="28"/>
                <w:szCs w:val="28"/>
              </w:rPr>
              <w:t>шагами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F5B42" w:rsidTr="00695B88">
        <w:tc>
          <w:tcPr>
            <w:tcW w:w="1129" w:type="dxa"/>
          </w:tcPr>
          <w:p w:rsidR="007F5B42" w:rsidRDefault="007F5B42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79" w:type="dxa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Повороты в движении на 180°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F5B85">
              <w:rPr>
                <w:sz w:val="28"/>
                <w:szCs w:val="28"/>
              </w:rPr>
              <w:t>и 360°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F5B42" w:rsidTr="00EC20C2">
        <w:tc>
          <w:tcPr>
            <w:tcW w:w="1129" w:type="dxa"/>
          </w:tcPr>
          <w:p w:rsidR="007F5B42" w:rsidRDefault="007F5B42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79" w:type="dxa"/>
            <w:vAlign w:val="bottom"/>
          </w:tcPr>
          <w:p w:rsidR="007F5B42" w:rsidRPr="0076029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Выпады, глубокие приседания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F5B85">
              <w:rPr>
                <w:sz w:val="28"/>
                <w:szCs w:val="28"/>
              </w:rPr>
              <w:t>на одной и двух ногах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F5B42" w:rsidTr="00695B88">
        <w:tc>
          <w:tcPr>
            <w:tcW w:w="1129" w:type="dxa"/>
          </w:tcPr>
          <w:p w:rsidR="007F5B42" w:rsidRDefault="007F5B42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9" w:type="dxa"/>
          </w:tcPr>
          <w:p w:rsidR="007F5B42" w:rsidRPr="003F5B85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Старты из различных положений с последующими </w:t>
            </w:r>
            <w:r w:rsidRPr="00695B88">
              <w:rPr>
                <w:sz w:val="28"/>
                <w:szCs w:val="28"/>
              </w:rPr>
              <w:t>рывками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F5B42" w:rsidTr="00695B88">
        <w:tc>
          <w:tcPr>
            <w:tcW w:w="1129" w:type="dxa"/>
          </w:tcPr>
          <w:p w:rsidR="007F5B42" w:rsidRDefault="007F5B42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79" w:type="dxa"/>
          </w:tcPr>
          <w:p w:rsidR="007F5B42" w:rsidRPr="003F5B85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Падения на колени в движении с последующим быстрым вставанием и ускорениями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F5B42" w:rsidTr="00695B88">
        <w:tc>
          <w:tcPr>
            <w:tcW w:w="1129" w:type="dxa"/>
          </w:tcPr>
          <w:p w:rsidR="007F5B42" w:rsidRDefault="007F5B42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79" w:type="dxa"/>
          </w:tcPr>
          <w:p w:rsidR="007F5B42" w:rsidRPr="0076029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Падения на грудь, бок в движении с </w:t>
            </w:r>
            <w:r w:rsidRPr="003F5B85">
              <w:rPr>
                <w:sz w:val="28"/>
                <w:szCs w:val="28"/>
              </w:rPr>
              <w:t>последующим быстрым</w:t>
            </w:r>
          </w:p>
          <w:p w:rsidR="007F5B42" w:rsidRPr="003F5B85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proofErr w:type="gramStart"/>
            <w:r w:rsidRPr="003F5B85">
              <w:rPr>
                <w:sz w:val="28"/>
                <w:szCs w:val="28"/>
              </w:rPr>
              <w:t>встав</w:t>
            </w:r>
            <w:r>
              <w:rPr>
                <w:sz w:val="28"/>
                <w:szCs w:val="28"/>
              </w:rPr>
              <w:t>анием</w:t>
            </w:r>
            <w:proofErr w:type="gramEnd"/>
            <w:r>
              <w:rPr>
                <w:sz w:val="28"/>
                <w:szCs w:val="28"/>
              </w:rPr>
              <w:t xml:space="preserve"> и ускорениями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F5B42" w:rsidTr="00EC20C2">
        <w:tc>
          <w:tcPr>
            <w:tcW w:w="1129" w:type="dxa"/>
          </w:tcPr>
          <w:p w:rsidR="007F5B42" w:rsidRDefault="007F5B42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4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Комплекс приемов техники по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F5B85">
              <w:rPr>
                <w:sz w:val="28"/>
                <w:szCs w:val="28"/>
              </w:rPr>
              <w:t>передвижению хоккеистов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коньках, </w:t>
            </w:r>
            <w:r w:rsidRPr="003F5B85">
              <w:rPr>
                <w:sz w:val="28"/>
                <w:szCs w:val="28"/>
              </w:rPr>
              <w:t>направленный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F5B85">
              <w:rPr>
                <w:sz w:val="28"/>
                <w:szCs w:val="28"/>
              </w:rPr>
              <w:t>совершенствование</w:t>
            </w:r>
          </w:p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3F5B85">
              <w:rPr>
                <w:sz w:val="28"/>
                <w:szCs w:val="28"/>
              </w:rPr>
              <w:t>скоростного</w:t>
            </w:r>
            <w:proofErr w:type="gramEnd"/>
            <w:r w:rsidRPr="003F5B85">
              <w:rPr>
                <w:sz w:val="28"/>
                <w:szCs w:val="28"/>
              </w:rPr>
              <w:t xml:space="preserve"> маневрирования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7F5B42" w:rsidRDefault="007F5B42" w:rsidP="00645B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5B88" w:rsidRDefault="00695B88" w:rsidP="0069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88">
        <w:rPr>
          <w:rFonts w:ascii="Times New Roman" w:hAnsi="Times New Roman" w:cs="Times New Roman"/>
          <w:b/>
          <w:sz w:val="28"/>
          <w:szCs w:val="28"/>
        </w:rPr>
        <w:t>Приемы техники владения клюшкой и шайбой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479"/>
        <w:gridCol w:w="1101"/>
        <w:gridCol w:w="1101"/>
        <w:gridCol w:w="1102"/>
      </w:tblGrid>
      <w:tr w:rsidR="00695B88" w:rsidRPr="00695B88" w:rsidTr="00EC20C2">
        <w:tc>
          <w:tcPr>
            <w:tcW w:w="1129" w:type="dxa"/>
            <w:vMerge w:val="restart"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79" w:type="dxa"/>
            <w:vMerge w:val="restart"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Приемы техники хоккея</w:t>
            </w:r>
          </w:p>
        </w:tc>
        <w:tc>
          <w:tcPr>
            <w:tcW w:w="3304" w:type="dxa"/>
            <w:gridSpan w:val="3"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695B88" w:rsidRPr="00695B88" w:rsidTr="00EC20C2">
        <w:tc>
          <w:tcPr>
            <w:tcW w:w="1129" w:type="dxa"/>
            <w:vMerge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9" w:type="dxa"/>
            <w:vMerge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695B88" w:rsidRPr="00695B88" w:rsidTr="00EC20C2">
        <w:tc>
          <w:tcPr>
            <w:tcW w:w="1129" w:type="dxa"/>
            <w:vMerge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9" w:type="dxa"/>
            <w:vMerge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  <w:vAlign w:val="center"/>
          </w:tcPr>
          <w:p w:rsidR="00695B88" w:rsidRPr="00695B88" w:rsidRDefault="00695B8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3</w:t>
            </w:r>
          </w:p>
        </w:tc>
      </w:tr>
      <w:tr w:rsidR="00695B88" w:rsidTr="00EC20C2">
        <w:tc>
          <w:tcPr>
            <w:tcW w:w="1129" w:type="dxa"/>
          </w:tcPr>
          <w:p w:rsidR="00695B88" w:rsidRDefault="00695B88" w:rsidP="00695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9" w:type="dxa"/>
            <w:vAlign w:val="bottom"/>
          </w:tcPr>
          <w:p w:rsidR="00695B88" w:rsidRPr="00695B88" w:rsidRDefault="007F5B42" w:rsidP="00695B88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 w:rsidRPr="007F5B42">
              <w:rPr>
                <w:sz w:val="28"/>
                <w:szCs w:val="24"/>
                <w:lang w:eastAsia="en-US"/>
              </w:rPr>
              <w:t>Широкое ведение шайбы в движении с перекладыванием крюка клюшки через шайбу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695B88" w:rsidRDefault="00695B88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695B88" w:rsidRDefault="007F5B42" w:rsidP="0069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EC20C2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9" w:type="dxa"/>
            <w:vAlign w:val="bottom"/>
          </w:tcPr>
          <w:p w:rsidR="00EC20C2" w:rsidRPr="00695B88" w:rsidRDefault="00EC20C2" w:rsidP="00EC20C2">
            <w:pPr>
              <w:widowControl w:val="0"/>
              <w:autoSpaceDE w:val="0"/>
              <w:autoSpaceDN w:val="0"/>
              <w:adjustRightInd w:val="0"/>
              <w:ind w:left="2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Ведение шайбы не отрывая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F5B85">
              <w:rPr>
                <w:sz w:val="28"/>
                <w:szCs w:val="28"/>
              </w:rPr>
              <w:t>крюка клюшки от шайбы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EC20C2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9" w:type="dxa"/>
            <w:vAlign w:val="bottom"/>
          </w:tcPr>
          <w:p w:rsidR="00EC20C2" w:rsidRPr="00695B88" w:rsidRDefault="00EC20C2" w:rsidP="00EC20C2">
            <w:pPr>
              <w:widowControl w:val="0"/>
              <w:autoSpaceDE w:val="0"/>
              <w:autoSpaceDN w:val="0"/>
              <w:adjustRightInd w:val="0"/>
              <w:ind w:left="20"/>
              <w:rPr>
                <w:sz w:val="28"/>
                <w:szCs w:val="28"/>
                <w:lang w:eastAsia="en-US"/>
              </w:rPr>
            </w:pPr>
            <w:r w:rsidRPr="003F5B85">
              <w:rPr>
                <w:sz w:val="28"/>
                <w:szCs w:val="28"/>
              </w:rPr>
              <w:t>Ведение шайбы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F5B85">
              <w:rPr>
                <w:sz w:val="28"/>
                <w:szCs w:val="28"/>
              </w:rPr>
              <w:t>дозированными толчками</w:t>
            </w:r>
          </w:p>
          <w:p w:rsidR="00EC20C2" w:rsidRPr="00695B88" w:rsidRDefault="00EC20C2" w:rsidP="00EC20C2">
            <w:pPr>
              <w:widowControl w:val="0"/>
              <w:autoSpaceDE w:val="0"/>
              <w:autoSpaceDN w:val="0"/>
              <w:adjustRightInd w:val="0"/>
              <w:ind w:left="2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3F5B85">
              <w:rPr>
                <w:sz w:val="28"/>
                <w:szCs w:val="28"/>
              </w:rPr>
              <w:t>перед</w:t>
            </w:r>
            <w:proofErr w:type="gramEnd"/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F112FE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9" w:type="dxa"/>
            <w:vAlign w:val="bottom"/>
          </w:tcPr>
          <w:p w:rsidR="00EC20C2" w:rsidRPr="00695B88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шайбы коньками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</w:p>
        </w:tc>
      </w:tr>
      <w:tr w:rsidR="00EC20C2" w:rsidTr="00EC20C2">
        <w:tc>
          <w:tcPr>
            <w:tcW w:w="1129" w:type="dxa"/>
          </w:tcPr>
          <w:p w:rsidR="00EC20C2" w:rsidRDefault="00F112FE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9" w:type="dxa"/>
            <w:vAlign w:val="bottom"/>
          </w:tcPr>
          <w:p w:rsidR="00EC20C2" w:rsidRPr="00695B88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шайбы в движении спиной вперед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F112FE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обводка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F112FE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обводка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F112FE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обводка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F112FE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Обводка с применением обманных действий - финтов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F112FE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Финт с изменением скорости движения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F112FE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Финт на бросок и передачу шайбы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F112FE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Финт - ложная потеря шайбы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695B88">
        <w:trPr>
          <w:trHeight w:val="712"/>
        </w:trPr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шайбы с коротким разгоном (кистевой)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 шайбы с длинным замахом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 шайбы с коротким замахом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- подкидка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в процессе ведения, обводки и передачи шайбы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79" w:type="dxa"/>
            <w:vAlign w:val="bottom"/>
          </w:tcPr>
          <w:p w:rsidR="00EC20C2" w:rsidRDefault="007F5B4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C20C2">
              <w:rPr>
                <w:sz w:val="28"/>
                <w:szCs w:val="28"/>
              </w:rPr>
              <w:t>роски и удары в «одно касание», встречно и сбоку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шайбы с неудобной стороны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79" w:type="dxa"/>
            <w:vAlign w:val="bottom"/>
          </w:tcPr>
          <w:p w:rsidR="00EC20C2" w:rsidRDefault="00EC20C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</w:t>
            </w:r>
            <w:r w:rsidR="007F5B4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новка шайбы крюком клюшки, рукояткой, коньком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шайбы с одновременной ее подработкой для следующих действий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шайбы способом выбивания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шайбы способом подбивания клюшки соперника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шайбы с помощью силовых приемов туловищем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и толчок соперника грудью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и толчок соперника задней частью бедра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1129" w:type="dxa"/>
          </w:tcPr>
          <w:p w:rsidR="00EC20C2" w:rsidRDefault="007F3956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79" w:type="dxa"/>
            <w:vAlign w:val="bottom"/>
          </w:tcPr>
          <w:p w:rsidR="00EC20C2" w:rsidRDefault="00EC20C2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шайбы способом остановки, прижимания соперника к борту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C20C2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695B88" w:rsidRDefault="00695B88" w:rsidP="0069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C8" w:rsidRDefault="00E844C8" w:rsidP="0069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игры вратаря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479"/>
        <w:gridCol w:w="1101"/>
        <w:gridCol w:w="1101"/>
        <w:gridCol w:w="1102"/>
      </w:tblGrid>
      <w:tr w:rsidR="00E844C8" w:rsidRPr="00695B88" w:rsidTr="00EC20C2">
        <w:tc>
          <w:tcPr>
            <w:tcW w:w="1129" w:type="dxa"/>
            <w:vMerge w:val="restart"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79" w:type="dxa"/>
            <w:vMerge w:val="restart"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Приемы техники хоккея</w:t>
            </w:r>
          </w:p>
        </w:tc>
        <w:tc>
          <w:tcPr>
            <w:tcW w:w="3304" w:type="dxa"/>
            <w:gridSpan w:val="3"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E844C8" w:rsidRPr="00695B88" w:rsidTr="00EC20C2">
        <w:tc>
          <w:tcPr>
            <w:tcW w:w="1129" w:type="dxa"/>
            <w:vMerge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9" w:type="dxa"/>
            <w:vMerge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E844C8" w:rsidRPr="00695B88" w:rsidTr="00EC20C2">
        <w:tc>
          <w:tcPr>
            <w:tcW w:w="1129" w:type="dxa"/>
            <w:vMerge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9" w:type="dxa"/>
            <w:vMerge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  <w:vAlign w:val="center"/>
          </w:tcPr>
          <w:p w:rsidR="00E844C8" w:rsidRPr="00695B88" w:rsidRDefault="00E844C8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3</w:t>
            </w:r>
          </w:p>
        </w:tc>
      </w:tr>
      <w:tr w:rsidR="00E844C8" w:rsidTr="00EC20C2">
        <w:tc>
          <w:tcPr>
            <w:tcW w:w="1129" w:type="dxa"/>
          </w:tcPr>
          <w:p w:rsidR="00E844C8" w:rsidRDefault="00E844C8" w:rsidP="00EC2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9" w:type="dxa"/>
            <w:vAlign w:val="bottom"/>
          </w:tcPr>
          <w:p w:rsidR="00E844C8" w:rsidRPr="00695B88" w:rsidRDefault="00E844C8" w:rsidP="00EC20C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Т-образное скольжение (вправо, влево)</w:t>
            </w:r>
          </w:p>
        </w:tc>
        <w:tc>
          <w:tcPr>
            <w:tcW w:w="1101" w:type="dxa"/>
            <w:vAlign w:val="center"/>
          </w:tcPr>
          <w:p w:rsidR="00E844C8" w:rsidRDefault="00E844C8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E844C8" w:rsidRDefault="00E844C8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E844C8" w:rsidRDefault="007F5B4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55734" w:rsidTr="00EC20C2">
        <w:tc>
          <w:tcPr>
            <w:tcW w:w="1129" w:type="dxa"/>
          </w:tcPr>
          <w:p w:rsidR="00055734" w:rsidRDefault="00055734" w:rsidP="00055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9" w:type="dxa"/>
            <w:vAlign w:val="bottom"/>
          </w:tcPr>
          <w:p w:rsidR="00055734" w:rsidRPr="00695B88" w:rsidRDefault="00055734" w:rsidP="0005573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Передвижение вперед выпадами</w:t>
            </w:r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055734" w:rsidRDefault="007F5B42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55734" w:rsidTr="00EC20C2">
        <w:tc>
          <w:tcPr>
            <w:tcW w:w="1129" w:type="dxa"/>
          </w:tcPr>
          <w:p w:rsidR="00055734" w:rsidRDefault="007F3956" w:rsidP="00055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9" w:type="dxa"/>
            <w:vAlign w:val="bottom"/>
          </w:tcPr>
          <w:p w:rsidR="00055734" w:rsidRPr="00695B88" w:rsidRDefault="00055734" w:rsidP="0005573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Торможение на параллельных коньках</w:t>
            </w:r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055734" w:rsidRDefault="007F5B42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55734" w:rsidTr="00EC20C2">
        <w:tc>
          <w:tcPr>
            <w:tcW w:w="1129" w:type="dxa"/>
          </w:tcPr>
          <w:p w:rsidR="00055734" w:rsidRDefault="007F3956" w:rsidP="00055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9" w:type="dxa"/>
            <w:vAlign w:val="bottom"/>
          </w:tcPr>
          <w:p w:rsidR="00055734" w:rsidRPr="00695B88" w:rsidRDefault="00055734" w:rsidP="0005573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Передвижения короткими шагами</w:t>
            </w:r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055734" w:rsidRDefault="007F5B42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55734" w:rsidTr="00EC20C2">
        <w:tc>
          <w:tcPr>
            <w:tcW w:w="1129" w:type="dxa"/>
          </w:tcPr>
          <w:p w:rsidR="00055734" w:rsidRDefault="007F3956" w:rsidP="00055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9" w:type="dxa"/>
            <w:vAlign w:val="bottom"/>
          </w:tcPr>
          <w:p w:rsidR="00055734" w:rsidRPr="00E844C8" w:rsidRDefault="00055734" w:rsidP="0005573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Повороты в движении на 180</w:t>
            </w:r>
            <w:r w:rsidRPr="003F5B85">
              <w:rPr>
                <w:sz w:val="28"/>
                <w:szCs w:val="28"/>
              </w:rPr>
              <w:t>°</w:t>
            </w:r>
            <w:r w:rsidRPr="00E844C8">
              <w:rPr>
                <w:sz w:val="28"/>
                <w:szCs w:val="28"/>
              </w:rPr>
              <w:t>, 360</w:t>
            </w:r>
            <w:r w:rsidRPr="003F5B85">
              <w:rPr>
                <w:sz w:val="28"/>
                <w:szCs w:val="28"/>
              </w:rPr>
              <w:t>°</w:t>
            </w:r>
            <w:r w:rsidRPr="00E844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основной стойке</w:t>
            </w:r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055734" w:rsidRDefault="007F5B42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55734" w:rsidTr="00EC20C2">
        <w:tc>
          <w:tcPr>
            <w:tcW w:w="1129" w:type="dxa"/>
          </w:tcPr>
          <w:p w:rsidR="00055734" w:rsidRDefault="007F3956" w:rsidP="00055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9" w:type="dxa"/>
            <w:vAlign w:val="bottom"/>
          </w:tcPr>
          <w:p w:rsidR="00055734" w:rsidRPr="00695B88" w:rsidRDefault="00055734" w:rsidP="0005573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спиной вперед, лицом вперед не отрывая коньков ото льда и с </w:t>
            </w:r>
            <w:proofErr w:type="spellStart"/>
            <w:r>
              <w:rPr>
                <w:sz w:val="28"/>
                <w:szCs w:val="28"/>
              </w:rPr>
              <w:t>переступаниями</w:t>
            </w:r>
            <w:proofErr w:type="spellEnd"/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055734" w:rsidRDefault="00055734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055734" w:rsidRDefault="007F5B42" w:rsidP="0005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55734" w:rsidTr="00EC20C2">
        <w:tc>
          <w:tcPr>
            <w:tcW w:w="9912" w:type="dxa"/>
            <w:gridSpan w:val="5"/>
          </w:tcPr>
          <w:p w:rsidR="00055734" w:rsidRPr="00055734" w:rsidRDefault="00055734" w:rsidP="00055734">
            <w:pPr>
              <w:jc w:val="center"/>
              <w:rPr>
                <w:b/>
                <w:sz w:val="28"/>
                <w:szCs w:val="28"/>
              </w:rPr>
            </w:pPr>
            <w:r w:rsidRPr="00055734">
              <w:rPr>
                <w:b/>
                <w:sz w:val="28"/>
                <w:szCs w:val="28"/>
              </w:rPr>
              <w:t>Ловля шайбы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Ловля шайбы ловушкой с одновременным </w:t>
            </w:r>
            <w:r>
              <w:rPr>
                <w:sz w:val="28"/>
                <w:szCs w:val="28"/>
              </w:rPr>
              <w:lastRenderedPageBreak/>
              <w:t>движением в сторону (вправо, влево) на параллельных коньках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7B7FCB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шайбы ловушкой с одновременным движением в сторону (вправо, влево) Т-образным скольжением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7B7FCB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шайбы ловушкой в шпагате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7B7FCB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шайбы на блин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7B7FCB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шайбы на грудь стоя с падением на колени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7B7FCB">
              <w:rPr>
                <w:sz w:val="28"/>
                <w:szCs w:val="28"/>
              </w:rPr>
              <w:t>+</w:t>
            </w:r>
          </w:p>
        </w:tc>
      </w:tr>
      <w:tr w:rsidR="00055734" w:rsidTr="00EC20C2">
        <w:tc>
          <w:tcPr>
            <w:tcW w:w="9912" w:type="dxa"/>
            <w:gridSpan w:val="5"/>
          </w:tcPr>
          <w:p w:rsidR="00055734" w:rsidRPr="00055734" w:rsidRDefault="00055734" w:rsidP="00EC20C2">
            <w:pPr>
              <w:jc w:val="center"/>
              <w:rPr>
                <w:b/>
                <w:sz w:val="28"/>
                <w:szCs w:val="28"/>
              </w:rPr>
            </w:pPr>
            <w:r w:rsidRPr="00055734">
              <w:rPr>
                <w:b/>
                <w:sz w:val="28"/>
                <w:szCs w:val="28"/>
              </w:rPr>
              <w:t>Отбивание шайбы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шайбы блином стоя на месте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6B0CBD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шайбы блином с одновременным движением в сторону (вправо, влево) на параллельных коньках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6B0CBD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шайбы клюшкой (вправо, влево) с падением на одно и два колена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6B0CBD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Целенаправленное отбивание шайбы клюшкой в определенную точку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6B0CBD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шайбы щитками в шпагате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6B0CBD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1129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79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шайбы щитками с падением на бок (вправо, влево)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6B0CBD">
              <w:rPr>
                <w:sz w:val="28"/>
                <w:szCs w:val="28"/>
              </w:rPr>
              <w:t>+</w:t>
            </w:r>
          </w:p>
        </w:tc>
      </w:tr>
      <w:tr w:rsidR="00E844C8" w:rsidTr="00EC20C2">
        <w:tc>
          <w:tcPr>
            <w:tcW w:w="9912" w:type="dxa"/>
            <w:gridSpan w:val="5"/>
          </w:tcPr>
          <w:p w:rsidR="00E844C8" w:rsidRPr="00055734" w:rsidRDefault="00E844C8" w:rsidP="00EC20C2">
            <w:pPr>
              <w:jc w:val="center"/>
              <w:rPr>
                <w:b/>
                <w:sz w:val="28"/>
                <w:szCs w:val="28"/>
              </w:rPr>
            </w:pPr>
            <w:r w:rsidRPr="00055734">
              <w:rPr>
                <w:b/>
                <w:sz w:val="28"/>
                <w:szCs w:val="28"/>
              </w:rPr>
              <w:t>Прижимание шайбы</w:t>
            </w:r>
          </w:p>
        </w:tc>
      </w:tr>
      <w:tr w:rsidR="00A042D4" w:rsidTr="00EC20C2">
        <w:tc>
          <w:tcPr>
            <w:tcW w:w="1129" w:type="dxa"/>
          </w:tcPr>
          <w:p w:rsidR="00A042D4" w:rsidRDefault="00A042D4" w:rsidP="00A04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79" w:type="dxa"/>
            <w:vAlign w:val="bottom"/>
          </w:tcPr>
          <w:p w:rsidR="00A042D4" w:rsidRPr="00695B88" w:rsidRDefault="00A042D4" w:rsidP="00A042D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Прижимание шайбы туловищем и ловушкой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042D4" w:rsidTr="00EC20C2">
        <w:tc>
          <w:tcPr>
            <w:tcW w:w="9912" w:type="dxa"/>
            <w:gridSpan w:val="5"/>
          </w:tcPr>
          <w:p w:rsidR="00A042D4" w:rsidRPr="00055734" w:rsidRDefault="00A042D4" w:rsidP="00A042D4">
            <w:pPr>
              <w:jc w:val="center"/>
              <w:rPr>
                <w:b/>
                <w:sz w:val="28"/>
                <w:szCs w:val="28"/>
              </w:rPr>
            </w:pPr>
            <w:r w:rsidRPr="00055734">
              <w:rPr>
                <w:b/>
                <w:sz w:val="28"/>
                <w:szCs w:val="28"/>
              </w:rPr>
              <w:t>Владение клюшкой</w:t>
            </w:r>
          </w:p>
        </w:tc>
      </w:tr>
      <w:tr w:rsidR="00A042D4" w:rsidTr="007F5B42">
        <w:tc>
          <w:tcPr>
            <w:tcW w:w="1129" w:type="dxa"/>
          </w:tcPr>
          <w:p w:rsidR="00A042D4" w:rsidRDefault="00A042D4" w:rsidP="00A04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79" w:type="dxa"/>
            <w:vAlign w:val="bottom"/>
          </w:tcPr>
          <w:p w:rsidR="00A042D4" w:rsidRPr="00695B88" w:rsidRDefault="00A042D4" w:rsidP="00A042D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Выбивание шайбы клюшкой, выбивание клюшкой в падении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A042D4" w:rsidRDefault="00A042D4" w:rsidP="00A042D4">
            <w:pPr>
              <w:jc w:val="center"/>
            </w:pPr>
            <w:r w:rsidRPr="00C67033">
              <w:rPr>
                <w:sz w:val="28"/>
                <w:szCs w:val="28"/>
              </w:rPr>
              <w:t>+</w:t>
            </w:r>
          </w:p>
        </w:tc>
      </w:tr>
      <w:tr w:rsidR="00A042D4" w:rsidTr="007F5B42">
        <w:tc>
          <w:tcPr>
            <w:tcW w:w="1129" w:type="dxa"/>
          </w:tcPr>
          <w:p w:rsidR="00A042D4" w:rsidRDefault="00A042D4" w:rsidP="00A04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79" w:type="dxa"/>
            <w:vAlign w:val="bottom"/>
          </w:tcPr>
          <w:p w:rsidR="00A042D4" w:rsidRPr="00695B88" w:rsidRDefault="00A042D4" w:rsidP="00A042D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шайбы клюшкой, с падением на одно колено, на оба колена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A042D4" w:rsidRDefault="00A042D4" w:rsidP="00A042D4">
            <w:pPr>
              <w:jc w:val="center"/>
            </w:pPr>
            <w:r w:rsidRPr="00C67033">
              <w:rPr>
                <w:sz w:val="28"/>
                <w:szCs w:val="28"/>
              </w:rPr>
              <w:t>+</w:t>
            </w:r>
          </w:p>
        </w:tc>
      </w:tr>
      <w:tr w:rsidR="00A042D4" w:rsidTr="007F5B42">
        <w:tc>
          <w:tcPr>
            <w:tcW w:w="1129" w:type="dxa"/>
          </w:tcPr>
          <w:p w:rsidR="00A042D4" w:rsidRDefault="00A042D4" w:rsidP="00A04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79" w:type="dxa"/>
            <w:vAlign w:val="bottom"/>
          </w:tcPr>
          <w:p w:rsidR="00A042D4" w:rsidRPr="00695B88" w:rsidRDefault="00A042D4" w:rsidP="00A042D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шайбы клюшкой у борта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A042D4" w:rsidRDefault="00A042D4" w:rsidP="00A042D4">
            <w:pPr>
              <w:jc w:val="center"/>
            </w:pPr>
            <w:r w:rsidRPr="00C67033">
              <w:rPr>
                <w:sz w:val="28"/>
                <w:szCs w:val="28"/>
              </w:rPr>
              <w:t>+</w:t>
            </w:r>
          </w:p>
        </w:tc>
      </w:tr>
      <w:tr w:rsidR="00A042D4" w:rsidTr="007F5B42">
        <w:tc>
          <w:tcPr>
            <w:tcW w:w="1129" w:type="dxa"/>
          </w:tcPr>
          <w:p w:rsidR="00A042D4" w:rsidRDefault="00A042D4" w:rsidP="00A04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79" w:type="dxa"/>
            <w:vAlign w:val="bottom"/>
          </w:tcPr>
          <w:p w:rsidR="00A042D4" w:rsidRPr="00695B88" w:rsidRDefault="00A042D4" w:rsidP="00A042D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шайбы на дальность и точность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A042D4" w:rsidRDefault="00A042D4" w:rsidP="00A042D4">
            <w:pPr>
              <w:jc w:val="center"/>
            </w:pPr>
            <w:r w:rsidRPr="00C67033">
              <w:rPr>
                <w:sz w:val="28"/>
                <w:szCs w:val="28"/>
              </w:rPr>
              <w:t>+</w:t>
            </w:r>
          </w:p>
        </w:tc>
      </w:tr>
      <w:tr w:rsidR="00A042D4" w:rsidTr="007F5B42">
        <w:tc>
          <w:tcPr>
            <w:tcW w:w="1129" w:type="dxa"/>
          </w:tcPr>
          <w:p w:rsidR="00A042D4" w:rsidRDefault="00A042D4" w:rsidP="00A04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79" w:type="dxa"/>
            <w:vAlign w:val="bottom"/>
          </w:tcPr>
          <w:p w:rsidR="00A042D4" w:rsidRPr="00695B88" w:rsidRDefault="00A042D4" w:rsidP="00A042D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шайбы клюшкой по льду одной рукой, обеими руками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A042D4" w:rsidRDefault="00A042D4" w:rsidP="00A042D4">
            <w:pPr>
              <w:jc w:val="center"/>
            </w:pPr>
            <w:r w:rsidRPr="00C67033">
              <w:rPr>
                <w:sz w:val="28"/>
                <w:szCs w:val="28"/>
              </w:rPr>
              <w:t>+</w:t>
            </w:r>
          </w:p>
        </w:tc>
      </w:tr>
      <w:tr w:rsidR="00A042D4" w:rsidTr="007F5B42">
        <w:tc>
          <w:tcPr>
            <w:tcW w:w="1129" w:type="dxa"/>
          </w:tcPr>
          <w:p w:rsidR="00A042D4" w:rsidRDefault="00A042D4" w:rsidP="00A04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79" w:type="dxa"/>
            <w:vAlign w:val="bottom"/>
          </w:tcPr>
          <w:p w:rsidR="00A042D4" w:rsidRPr="00695B88" w:rsidRDefault="00A042D4" w:rsidP="00A042D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шайбы подкидкой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A042D4" w:rsidRDefault="00A042D4" w:rsidP="00A042D4">
            <w:pPr>
              <w:jc w:val="center"/>
            </w:pPr>
            <w:r w:rsidRPr="00C67033">
              <w:rPr>
                <w:sz w:val="28"/>
                <w:szCs w:val="28"/>
              </w:rPr>
              <w:t>+</w:t>
            </w:r>
          </w:p>
        </w:tc>
      </w:tr>
      <w:tr w:rsidR="00A042D4" w:rsidTr="007F5B42">
        <w:tc>
          <w:tcPr>
            <w:tcW w:w="1129" w:type="dxa"/>
          </w:tcPr>
          <w:p w:rsidR="00A042D4" w:rsidRDefault="00A042D4" w:rsidP="00A04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79" w:type="dxa"/>
            <w:vAlign w:val="bottom"/>
          </w:tcPr>
          <w:p w:rsidR="00A042D4" w:rsidRPr="00695B88" w:rsidRDefault="00A042D4" w:rsidP="00A042D4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шайбы клюшкой на месте, в движении одной рукой, обеими руками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A042D4" w:rsidRDefault="00A042D4" w:rsidP="00A0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A042D4" w:rsidRDefault="00A042D4" w:rsidP="00A042D4">
            <w:pPr>
              <w:jc w:val="center"/>
            </w:pPr>
            <w:r w:rsidRPr="00C67033">
              <w:rPr>
                <w:sz w:val="28"/>
                <w:szCs w:val="28"/>
              </w:rPr>
              <w:t>+</w:t>
            </w:r>
          </w:p>
        </w:tc>
      </w:tr>
    </w:tbl>
    <w:p w:rsidR="00EC20C2" w:rsidRDefault="00EC20C2" w:rsidP="00EC2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0C2" w:rsidRPr="00EC20C2" w:rsidRDefault="00645B7E" w:rsidP="00EC2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 </w:t>
      </w:r>
      <w:r w:rsidR="00EC20C2" w:rsidRPr="00EC2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Тактическая подготовка</w:t>
      </w:r>
    </w:p>
    <w:p w:rsidR="00EC20C2" w:rsidRPr="00EC20C2" w:rsidRDefault="00EC20C2" w:rsidP="00EC20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важной составляющей </w:t>
      </w:r>
      <w:r w:rsidR="00F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C2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F112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хоккеистов является тактическая подготовка.</w:t>
      </w:r>
    </w:p>
    <w:p w:rsidR="00EC20C2" w:rsidRDefault="00EC20C2" w:rsidP="00EC20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таблицах представлены средства обучения и совершенствования индивидуальных, групповых и командных тактических действий в обороне и нападении, а также показана их динамика по годам обучения.</w:t>
      </w:r>
    </w:p>
    <w:p w:rsidR="00645B7E" w:rsidRDefault="00645B7E" w:rsidP="00EC20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7E" w:rsidRDefault="00645B7E" w:rsidP="00EC20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7E" w:rsidRDefault="00645B7E" w:rsidP="00EC20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7E" w:rsidRDefault="00645B7E" w:rsidP="00EC20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7E" w:rsidRPr="00EC20C2" w:rsidRDefault="00645B7E" w:rsidP="00EC20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C8" w:rsidRDefault="00E844C8" w:rsidP="0069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762"/>
        <w:gridCol w:w="1101"/>
        <w:gridCol w:w="1101"/>
        <w:gridCol w:w="1102"/>
      </w:tblGrid>
      <w:tr w:rsidR="00EC20C2" w:rsidRPr="00695B88" w:rsidTr="00EC20C2">
        <w:tc>
          <w:tcPr>
            <w:tcW w:w="846" w:type="dxa"/>
            <w:vMerge w:val="restart"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2" w:type="dxa"/>
            <w:vMerge w:val="restart"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Приемы техники хоккея</w:t>
            </w:r>
          </w:p>
        </w:tc>
        <w:tc>
          <w:tcPr>
            <w:tcW w:w="3304" w:type="dxa"/>
            <w:gridSpan w:val="3"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EC20C2" w:rsidRPr="00695B88" w:rsidTr="00EC20C2">
        <w:tc>
          <w:tcPr>
            <w:tcW w:w="846" w:type="dxa"/>
            <w:vMerge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vMerge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EC20C2" w:rsidRPr="00695B88" w:rsidTr="00EC20C2">
        <w:tc>
          <w:tcPr>
            <w:tcW w:w="846" w:type="dxa"/>
            <w:vMerge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vMerge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  <w:vAlign w:val="center"/>
          </w:tcPr>
          <w:p w:rsidR="00EC20C2" w:rsidRPr="00695B88" w:rsidRDefault="00EC20C2" w:rsidP="00EC20C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3</w:t>
            </w:r>
          </w:p>
        </w:tc>
      </w:tr>
      <w:tr w:rsidR="00EC20C2" w:rsidTr="00EC20C2">
        <w:tc>
          <w:tcPr>
            <w:tcW w:w="9912" w:type="dxa"/>
            <w:gridSpan w:val="5"/>
          </w:tcPr>
          <w:p w:rsidR="00EC20C2" w:rsidRPr="00EC20C2" w:rsidRDefault="00EC20C2" w:rsidP="00EC20C2">
            <w:pPr>
              <w:jc w:val="center"/>
              <w:rPr>
                <w:b/>
                <w:sz w:val="28"/>
                <w:szCs w:val="28"/>
              </w:rPr>
            </w:pPr>
            <w:r w:rsidRPr="00EC20C2">
              <w:rPr>
                <w:b/>
                <w:sz w:val="28"/>
                <w:szCs w:val="28"/>
              </w:rPr>
              <w:t>Приемы тактики и обороны</w:t>
            </w:r>
          </w:p>
        </w:tc>
      </w:tr>
      <w:tr w:rsidR="00EC20C2" w:rsidTr="00EC20C2">
        <w:tc>
          <w:tcPr>
            <w:tcW w:w="9912" w:type="dxa"/>
            <w:gridSpan w:val="5"/>
          </w:tcPr>
          <w:p w:rsidR="00EC20C2" w:rsidRPr="00EC20C2" w:rsidRDefault="00EC20C2" w:rsidP="00EC20C2">
            <w:pPr>
              <w:jc w:val="center"/>
              <w:rPr>
                <w:i/>
                <w:sz w:val="28"/>
                <w:szCs w:val="28"/>
              </w:rPr>
            </w:pPr>
            <w:r w:rsidRPr="00EC20C2">
              <w:rPr>
                <w:i/>
                <w:sz w:val="28"/>
                <w:szCs w:val="28"/>
              </w:rPr>
              <w:t>Приемы индивидуальных тактических действий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2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Скоростное маневрирование и выбор позиции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2" w:type="dxa"/>
            <w:vAlign w:val="bottom"/>
          </w:tcPr>
          <w:p w:rsidR="007F5B42" w:rsidRPr="00695B88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опека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опека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шайбы клюшкой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шайбы с применением силовой борьбы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шайбы на себя с падением на одно и оба колена, а также падением на бок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B462A"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9912" w:type="dxa"/>
            <w:gridSpan w:val="5"/>
          </w:tcPr>
          <w:p w:rsidR="00EC20C2" w:rsidRPr="00EC20C2" w:rsidRDefault="00EC20C2" w:rsidP="00EC20C2">
            <w:pPr>
              <w:jc w:val="center"/>
              <w:rPr>
                <w:i/>
                <w:sz w:val="28"/>
                <w:szCs w:val="28"/>
              </w:rPr>
            </w:pPr>
            <w:r w:rsidRPr="00EC20C2">
              <w:rPr>
                <w:i/>
                <w:sz w:val="28"/>
                <w:szCs w:val="28"/>
              </w:rPr>
              <w:t>Приемы групповых тактических действий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Страховка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Переключение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(парный) отбор шайбы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вратарем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F7291"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9912" w:type="dxa"/>
            <w:gridSpan w:val="5"/>
          </w:tcPr>
          <w:p w:rsidR="00EC20C2" w:rsidRPr="00EC20C2" w:rsidRDefault="00EC20C2" w:rsidP="00EC20C2">
            <w:pPr>
              <w:jc w:val="center"/>
              <w:rPr>
                <w:i/>
                <w:sz w:val="28"/>
                <w:szCs w:val="28"/>
              </w:rPr>
            </w:pPr>
            <w:r w:rsidRPr="00EC20C2">
              <w:rPr>
                <w:i/>
                <w:sz w:val="28"/>
                <w:szCs w:val="28"/>
              </w:rPr>
              <w:t>Приемы командных тактических действий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командных оборонительных тактических действий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Малоактивная оборонительная система 1-2-2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Малоактивная оборонительная система 1-4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Малоактивная оборонительная система 1-3-1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Малоактивная оборонительная система 0-5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оборонительная система 3-2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оборонительная система 2-2-1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Прессинг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зонной обороны в зоне защиты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персональной обороны в зоне защиты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sz w:val="28"/>
                <w:szCs w:val="28"/>
              </w:rPr>
              <w:t>комбирнированной</w:t>
            </w:r>
            <w:proofErr w:type="spellEnd"/>
            <w:r>
              <w:rPr>
                <w:sz w:val="28"/>
                <w:szCs w:val="28"/>
              </w:rPr>
              <w:t xml:space="preserve"> обороны в зоне защиты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построения в обороне при численном меньшинстве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построения в обороне при численном большинстве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905940">
              <w:rPr>
                <w:sz w:val="28"/>
                <w:szCs w:val="28"/>
              </w:rPr>
              <w:t>+</w:t>
            </w:r>
          </w:p>
        </w:tc>
      </w:tr>
      <w:tr w:rsidR="00EC20C2" w:rsidTr="00EC20C2">
        <w:tc>
          <w:tcPr>
            <w:tcW w:w="9912" w:type="dxa"/>
            <w:gridSpan w:val="5"/>
          </w:tcPr>
          <w:p w:rsidR="00EC20C2" w:rsidRDefault="00EC20C2" w:rsidP="00EC2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тактики нападения</w:t>
            </w:r>
          </w:p>
        </w:tc>
      </w:tr>
      <w:tr w:rsidR="00EC20C2" w:rsidTr="00EC20C2">
        <w:tc>
          <w:tcPr>
            <w:tcW w:w="9912" w:type="dxa"/>
            <w:gridSpan w:val="5"/>
          </w:tcPr>
          <w:p w:rsidR="00EC20C2" w:rsidRPr="00EC20C2" w:rsidRDefault="00EC20C2" w:rsidP="00EC20C2">
            <w:pPr>
              <w:jc w:val="center"/>
              <w:rPr>
                <w:i/>
                <w:sz w:val="28"/>
                <w:szCs w:val="28"/>
              </w:rPr>
            </w:pPr>
            <w:r w:rsidRPr="00EC20C2">
              <w:rPr>
                <w:i/>
                <w:sz w:val="28"/>
                <w:szCs w:val="28"/>
              </w:rPr>
              <w:lastRenderedPageBreak/>
              <w:t>Индивидуальные атакующие действия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Атакующие действия без шайбы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D946A2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D946A2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D946A2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Атакующие действия с шайбой: ведение, обводка, бросок, прием шайбы, единоборство с вратарем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D946A2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D946A2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D946A2">
              <w:rPr>
                <w:sz w:val="28"/>
                <w:szCs w:val="28"/>
              </w:rPr>
              <w:t>+</w:t>
            </w:r>
          </w:p>
        </w:tc>
      </w:tr>
      <w:tr w:rsidR="00DA3C67" w:rsidTr="000E5A52">
        <w:tc>
          <w:tcPr>
            <w:tcW w:w="9912" w:type="dxa"/>
            <w:gridSpan w:val="5"/>
          </w:tcPr>
          <w:p w:rsidR="00DA3C67" w:rsidRPr="00DA3C67" w:rsidRDefault="00DA3C67" w:rsidP="00EC20C2">
            <w:pPr>
              <w:jc w:val="center"/>
              <w:rPr>
                <w:i/>
                <w:sz w:val="28"/>
                <w:szCs w:val="28"/>
              </w:rPr>
            </w:pPr>
            <w:r w:rsidRPr="00DA3C67">
              <w:rPr>
                <w:i/>
                <w:sz w:val="28"/>
                <w:szCs w:val="28"/>
              </w:rPr>
              <w:t>Групповые атакующие действия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Передачи </w:t>
            </w:r>
            <w:proofErr w:type="spellStart"/>
            <w:r>
              <w:rPr>
                <w:sz w:val="28"/>
                <w:szCs w:val="28"/>
              </w:rPr>
              <w:t>щайбы</w:t>
            </w:r>
            <w:proofErr w:type="spellEnd"/>
            <w:r>
              <w:rPr>
                <w:sz w:val="28"/>
                <w:szCs w:val="28"/>
              </w:rPr>
              <w:t>: короткие, средние, длинные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Передачи </w:t>
            </w:r>
            <w:proofErr w:type="spellStart"/>
            <w:r>
              <w:rPr>
                <w:sz w:val="28"/>
                <w:szCs w:val="28"/>
              </w:rPr>
              <w:t>щайбы</w:t>
            </w:r>
            <w:proofErr w:type="spellEnd"/>
            <w:r>
              <w:rPr>
                <w:sz w:val="28"/>
                <w:szCs w:val="28"/>
              </w:rPr>
              <w:t xml:space="preserve"> по льду и над льдом, в крюк клюшки партнера и на свободное место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Передачи в процессе ведения, обводки, в силовой борьбе, при имитации броски в ворота, в движении, с использованием борта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Точность, своевременность, неожиданность, скорость выполнения передач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комбинация – «скрещивание»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комбинация – «стенка»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комбинация – «оставление шайбы»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комбинация – «пропуск шайбы»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действия при вбрасывании шайбы: в зоне нападения, в средней зоне, в зоне защиты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AD343F">
              <w:rPr>
                <w:sz w:val="28"/>
                <w:szCs w:val="28"/>
              </w:rPr>
              <w:t>+</w:t>
            </w:r>
          </w:p>
        </w:tc>
      </w:tr>
      <w:tr w:rsidR="00DA3C67" w:rsidTr="000E5A52">
        <w:tc>
          <w:tcPr>
            <w:tcW w:w="9912" w:type="dxa"/>
            <w:gridSpan w:val="5"/>
          </w:tcPr>
          <w:p w:rsidR="00DA3C67" w:rsidRPr="00DA3C67" w:rsidRDefault="00DA3C67" w:rsidP="00EC20C2">
            <w:pPr>
              <w:jc w:val="center"/>
              <w:rPr>
                <w:i/>
                <w:sz w:val="28"/>
                <w:szCs w:val="28"/>
              </w:rPr>
            </w:pPr>
            <w:r w:rsidRPr="00DA3C67">
              <w:rPr>
                <w:i/>
                <w:sz w:val="28"/>
                <w:szCs w:val="28"/>
              </w:rPr>
              <w:t>Командные атакующие тактические действия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атаки и контратаки из зоны защиты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из зоны защиты через крайних нападающих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их зоны защиты через центрального нападающего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из зоны через защитников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«длинной атаки». Скоростное прохождение зоны за счет продольных и диагональных передач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Контратаки из зоны защиты и средней зоны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Атака с хода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Позиционная атака с выходом на завершающий бросок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Позиционное нападение с завершающим броском в ворота защитников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неравных составах. Большинство 5:4, 5:3, 4:3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762" w:type="dxa"/>
            <w:vAlign w:val="bottom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неравных составах. Меньшинство 4:5, 3:5, 3:4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0E2F56">
              <w:rPr>
                <w:sz w:val="28"/>
                <w:szCs w:val="28"/>
              </w:rPr>
              <w:t>+</w:t>
            </w:r>
          </w:p>
        </w:tc>
      </w:tr>
    </w:tbl>
    <w:p w:rsidR="00DA3C67" w:rsidRDefault="00DA3C67" w:rsidP="00DA3C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B7E" w:rsidRDefault="00645B7E" w:rsidP="00DA3C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B7E" w:rsidRDefault="00645B7E" w:rsidP="00DA3C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B7E" w:rsidRDefault="00645B7E" w:rsidP="00DA3C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C67" w:rsidRDefault="00DA3C67" w:rsidP="0069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Тактика игры вратаря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762"/>
        <w:gridCol w:w="1101"/>
        <w:gridCol w:w="1101"/>
        <w:gridCol w:w="1102"/>
      </w:tblGrid>
      <w:tr w:rsidR="00DA3C67" w:rsidRPr="00695B88" w:rsidTr="00DA3C67">
        <w:tc>
          <w:tcPr>
            <w:tcW w:w="846" w:type="dxa"/>
            <w:vMerge w:val="restart"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2" w:type="dxa"/>
            <w:vMerge w:val="restart"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Приемы техники хоккея</w:t>
            </w:r>
          </w:p>
        </w:tc>
        <w:tc>
          <w:tcPr>
            <w:tcW w:w="3304" w:type="dxa"/>
            <w:gridSpan w:val="3"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DA3C67" w:rsidRPr="00695B88" w:rsidTr="00DA3C67">
        <w:tc>
          <w:tcPr>
            <w:tcW w:w="846" w:type="dxa"/>
            <w:vMerge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vMerge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DA3C67" w:rsidRPr="00695B88" w:rsidTr="00DA3C67">
        <w:tc>
          <w:tcPr>
            <w:tcW w:w="846" w:type="dxa"/>
            <w:vMerge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vMerge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  <w:vAlign w:val="center"/>
          </w:tcPr>
          <w:p w:rsidR="00DA3C67" w:rsidRPr="00695B88" w:rsidRDefault="00DA3C67" w:rsidP="000E5A52">
            <w:pPr>
              <w:jc w:val="center"/>
              <w:rPr>
                <w:b/>
                <w:sz w:val="28"/>
                <w:szCs w:val="28"/>
              </w:rPr>
            </w:pPr>
            <w:r w:rsidRPr="00695B88">
              <w:rPr>
                <w:b/>
                <w:sz w:val="28"/>
                <w:szCs w:val="28"/>
              </w:rPr>
              <w:t>3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2" w:type="dxa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позиции при атаке ворот противником в численном большинстве: 2:1, 3:1, 3:2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2" w:type="dxa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позиции (вне площади ворот) при позиционной атаке противника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2" w:type="dxa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Прижимание шайбы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2" w:type="dxa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Перехват и остановка шайбы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2" w:type="dxa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Выбрасывание шайбы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2" w:type="dxa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игроками при обороне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</w:tr>
      <w:tr w:rsidR="007F5B42" w:rsidTr="007F5B42">
        <w:tc>
          <w:tcPr>
            <w:tcW w:w="846" w:type="dxa"/>
          </w:tcPr>
          <w:p w:rsidR="007F5B42" w:rsidRDefault="007F3956" w:rsidP="007F5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62" w:type="dxa"/>
          </w:tcPr>
          <w:p w:rsidR="007F5B42" w:rsidRDefault="007F5B42" w:rsidP="007F5B4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игроками при контратаке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1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  <w:tc>
          <w:tcPr>
            <w:tcW w:w="1102" w:type="dxa"/>
            <w:vAlign w:val="center"/>
          </w:tcPr>
          <w:p w:rsidR="007F5B42" w:rsidRDefault="007F5B42" w:rsidP="007F5B42">
            <w:pPr>
              <w:jc w:val="center"/>
            </w:pPr>
            <w:r w:rsidRPr="00406509">
              <w:rPr>
                <w:sz w:val="28"/>
                <w:szCs w:val="28"/>
              </w:rPr>
              <w:t>+</w:t>
            </w:r>
          </w:p>
        </w:tc>
      </w:tr>
    </w:tbl>
    <w:p w:rsidR="00BF5A07" w:rsidRDefault="00BF5A07" w:rsidP="00BF5A07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</w:p>
    <w:p w:rsidR="00BF5A07" w:rsidRPr="00BF5A07" w:rsidRDefault="00BF5A07" w:rsidP="00B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практике спортивной тренировки   применяется достаточно много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подборе методов следует следить за тем, чтобы они строго соответствовали поставленным задачам, дидактическим принципам, а также специальным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ринципам спортивной тренировки</w:t>
      </w: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квалификации и уровню подготовленности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спортсменов</w:t>
      </w: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F5A07" w:rsidRPr="00BF5A07" w:rsidRDefault="00BF5A07" w:rsidP="007F3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включаются в тематический план согласно календарного плана</w:t>
      </w:r>
      <w:r w:rsidR="00A5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A07" w:rsidRPr="00BF5A07" w:rsidRDefault="00BF5A07" w:rsidP="00BF5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спортивного мастерства</w:t>
      </w: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общей физической подготовки стабилизируется и продолжает увеличиваться объем специальной физической подготовки. </w:t>
      </w:r>
    </w:p>
    <w:p w:rsidR="00BF5A07" w:rsidRPr="00BF5A07" w:rsidRDefault="00BF5A07" w:rsidP="00B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процессе проведения СФП обращается особое внимание на развитие физических качеств в большей степени отвечающих требованиям соревновательной деятельности хоккеистов, таких как: силовые и скоростно-силовые, скоростные и координационные, скоростная и скоростно-силовая выносливость. Для эффективного воздействия на эти качества целесообразно использовать современные специальные измерительные стенды и тренажерные устройства. </w:t>
      </w:r>
    </w:p>
    <w:p w:rsidR="00BF5A07" w:rsidRPr="00BF5A07" w:rsidRDefault="00BF5A07" w:rsidP="00B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 этом этапе осуществляется дальнейшее совершенствование технической и тактической подготовленности в плане достижения определенного уровня мастерства, обеспечивающего стабильность, надежность и вариативность игровой деятельности. Для этого в содержание занятий вводятся различные игровые упражнения технико-тактической направленности, проводимые в режимах соревновательной деятельности. Необходимо проводить индивидуальные занятия, направленные на улучшение технико-тактических приемов и дальнейшее развитие сильных сторон хоккеиста с учетом его игрового амплуа. Важное значение приобретает совершенствование игровой соревновательной деятельности </w:t>
      </w: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хоккеистов. Поэтому следует обращать особое внимание па подготовку и методику проведения учебно-тренировочных, товарищеских, контрольных и оригинальных игр с постановкой конкретных задач каждому хоккеисту, звену и команде с последующим анализом и оценкой степени выполнения заданий на разборах игр. </w:t>
      </w:r>
    </w:p>
    <w:p w:rsidR="00BF5A07" w:rsidRPr="00BF5A07" w:rsidRDefault="00BF5A07" w:rsidP="00B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этапу спортивного совершенствования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хоккеисты </w:t>
      </w: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B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уровня общей и специальной физической подготовленности, овладели большим арсеналом технико-тактических приемов, приобрели значительный опыт соревновательной деятельности. Поэтому и тренировочная работа с этим контингентом на этапе спортивного совершенствования по организации и методике проведения тренировочного процесса во многом адекватна тренировочному процессу команд мастеров. Вместе с тем у этой категории хоккеистов есть значительный резерв в повышении уровня мастерства при выполнении технико-тактических и игровых действий на базе эффективного развития специальных физических способностей.</w:t>
      </w:r>
    </w:p>
    <w:p w:rsidR="00BF5A07" w:rsidRPr="00BF5A07" w:rsidRDefault="00BF5A07" w:rsidP="00B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A07" w:rsidRPr="00BF5A07" w:rsidRDefault="00BF5A07" w:rsidP="00B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3B" w:rsidRPr="003F5B85" w:rsidRDefault="004E5B3B" w:rsidP="004E5B3B">
      <w:pPr>
        <w:pStyle w:val="ab"/>
        <w:ind w:left="0"/>
        <w:jc w:val="center"/>
        <w:rPr>
          <w:b/>
          <w:bCs/>
          <w:sz w:val="28"/>
          <w:szCs w:val="28"/>
        </w:rPr>
      </w:pPr>
      <w:r w:rsidRPr="003F5B85">
        <w:rPr>
          <w:b/>
          <w:bCs/>
          <w:sz w:val="28"/>
          <w:szCs w:val="28"/>
        </w:rPr>
        <w:t>ПРАКТИЧЕСКИЕ  ЗАНЯТИЯ</w:t>
      </w:r>
    </w:p>
    <w:p w:rsidR="004E5B3B" w:rsidRPr="004E5B3B" w:rsidRDefault="004E5B3B" w:rsidP="004E5B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подготовка полевого игрока</w:t>
      </w:r>
      <w:r w:rsidRPr="004E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5B3B" w:rsidRPr="004E5B3B" w:rsidRDefault="004E5B3B" w:rsidP="004E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Общая физическая подготовка</w:t>
      </w:r>
      <w:r w:rsidRPr="004E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гармоничное развитие различных функциональных систем, мышечных групп нош, туловища, плечевого пояса и рук, расширение двигательного аппарата, создание базы для успешного развития специальной подготовки, для активного отдыха.</w:t>
      </w:r>
    </w:p>
    <w:p w:rsidR="004E5B3B" w:rsidRPr="004E5B3B" w:rsidRDefault="004E5B3B" w:rsidP="004E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B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Специальная физическая подготовка</w:t>
      </w:r>
      <w:r w:rsidRPr="004E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развитие тех функциональных систем, мышечных групп, двигательных качеств, которые непосредственно отвечают за успешное ведение соревновательной деятельности.</w:t>
      </w:r>
    </w:p>
    <w:p w:rsidR="004E5B3B" w:rsidRPr="004E5B3B" w:rsidRDefault="004E5B3B" w:rsidP="004E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3B" w:rsidRPr="004E5B3B" w:rsidRDefault="004E5B3B" w:rsidP="004E5B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Общая физическая подготовка</w:t>
      </w:r>
    </w:p>
    <w:p w:rsidR="004E5B3B" w:rsidRPr="004E5B3B" w:rsidRDefault="004E5B3B" w:rsidP="004E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с движениями частей собственного тела:</w:t>
      </w:r>
    </w:p>
    <w:p w:rsidR="004E5B3B" w:rsidRPr="004E5B3B" w:rsidRDefault="004E5B3B" w:rsidP="004E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для рук и плечевого пояса: Из различных исходных положений, на месте и в движении по кругу или по периметру площадки сгибание рук, вращение в плечевых, локтевых и запястных суставах Махи, отведения и приведения, рывки назад в сторону.</w:t>
      </w:r>
    </w:p>
    <w:p w:rsidR="004E5B3B" w:rsidRPr="004E5B3B" w:rsidRDefault="004E5B3B" w:rsidP="004E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для ног: сгибание и разгибание ног и тазобедренных суставах. Отведения, приведения и махи вперед, назад и в сторону. Выпады с пружинистыми покачиваниями. Вращение в тазобедренном суставе ног, согнутой в коленном суставе. Приседания, прыжки из различных исходных положений.</w:t>
      </w:r>
    </w:p>
    <w:p w:rsidR="004E5B3B" w:rsidRPr="004E5B3B" w:rsidRDefault="004E5B3B" w:rsidP="004E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Упражнения для шеи и туловища: Повороты, вращения, наклоны головы. Наклоны туловища, круговые вращения и повороты туловища. Из положения лежа на спине поднимание ног с </w:t>
      </w:r>
      <w:proofErr w:type="spellStart"/>
      <w:r w:rsidRPr="004E5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доставаниями</w:t>
      </w:r>
      <w:proofErr w:type="spellEnd"/>
      <w:r w:rsidRPr="004E5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стопами головы. Из положения сидя упор кистями рук сзади, поднимание ног с выполнением скоростных движений. З исходного положения (основная стойка) перейти в упор сидя, затем в упор лежа, обратно в упор сидя и переход в исходное положение.</w:t>
      </w:r>
    </w:p>
    <w:p w:rsidR="004E5B3B" w:rsidRPr="004E5B3B" w:rsidRDefault="004E5B3B" w:rsidP="004E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на снарядах и со снарядами: Упражнения на различных тренажерных устройствах, гимнастической стене, скамейке, перекладине. Упражнения с набивными мячами, гимнастическими палками, гантелями, штангой, «блинами», резиновыми амортизаторами.</w:t>
      </w:r>
    </w:p>
    <w:p w:rsidR="004E5B3B" w:rsidRPr="004E5B3B" w:rsidRDefault="004E5B3B" w:rsidP="004E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Упражнения из других видов спорта: Футбол, баскетбол, ручной мяч, регби, легкая атлетика, плавание, гребли, езда на велосипеде, тяжелая атлетика, лыжный спорт.</w:t>
      </w:r>
    </w:p>
    <w:p w:rsidR="004E5B3B" w:rsidRPr="004E5B3B" w:rsidRDefault="004E5B3B" w:rsidP="004E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Акробатические упражнения.</w:t>
      </w:r>
    </w:p>
    <w:p w:rsidR="004E5B3B" w:rsidRPr="004E5B3B" w:rsidRDefault="004E5B3B" w:rsidP="004E5B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5B3B" w:rsidRPr="004E5B3B" w:rsidRDefault="004E5B3B" w:rsidP="004E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физическая подготовка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проводится преимущественно на льду хоккейного поля в тесной взаимосвязи с технической и тактической подготовкой.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Специфика соревновательной деятельности хоккеистов предъявляет высокие требования к развитию специальных физических качеств: 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силовых и скоростно-силовых;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скоростных;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координационных;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специальной (скоростной) выносливости.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средствами специальной физической подготовки являются специальные упражнения, адекватные структуре технико-тактических приемов и соревновательной деятельности.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развития специально - силовых и скоростно-силовых качеств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 ног; определяющих эффективность выполнения передвижения хоккеистов на коньках в соревновательной деятельности. Имитация бега на коньках в основной посадке хоккеиста на месте и в движении. То же с отягощениями на голеностопном суставе и поясе. Прыжковая имитация в движении (с ноги на ногу), с перехода на движение в глубоком приседе и обратно в основную стойку. Бег на коньках на высокой скорости с резким торможением и стартом в обратном направлении. Бег на коньках с перепрыгиванием через препятствия толчками одной и двумя ногами. Бег на коньках с резиновым поясным эспандером, прикрепленным к борту хоккейной коробки. Старт и движение вперед с возрастанием мышечных напряжений до максимума, то же с ведением шайбы.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с партнером.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Исходное положение - партнеры располагаются лицом в сторону движения на расстоянии друг от друга на длине клюшек, которые один держит каждой рукой за рукоятку, а другой – за крючки. Задача первого развить максимальную скорость, задача другого затормозить его движение. И тот и другой проявляют максимальные мышечные напряжения ног.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Челночный бег на коньках с партнером на плечах.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развития специальных силовых качеств мышц рук и плечевого пояса,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повышению выполнения бросков, ударов и ведения шайбы. Махи, вращение клюшкой одной и двумя руками, с различным хватом кистями рук, то же с утяжеленной клюшкой. Имитация бросков шайбы на тренажере с блочным устройством, позволяющим развивать большие усилия мышц плечевого пояса и кистей, участвующих в выполнении ударов и бросков шайбы. Упражнения в бросках, передачах и остановках утяжеленной шайбы (200-400г).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специальной силовой и скоростно-силовой направленности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успешному ведению контактных силовых единоборств. Упражнения с партнером: петушиный бой с выполнением толчковых движений плечом, грудью и задней частью бедра. Толчки, удары плечом, грудью в качающийся подвешенный боксерский мешок в движении на коньках. Упражнение 1:1, хоккеист в движении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стремится обыграть партнера, располагающегося в коридоре шириной 3 м. задача обороняющегося не пропустить партнера с помощью контактного силового единоборства. Упражнение можно выполнять нападающим без шайбы и с шайбой, когда степень сложности упражнения регулируется шириной коридора.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Упражнения специальной скоростной направленности.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быстроты двигательных реакций (простой и сложных). Старты с места и в движении на коньках по зрительному и звуковому сигналу. Различные игровые упражнения с реакцией на движущийся объект: движение шайбы, партнера, игрока - соперника. Бег на короткие дистанции (10-30 м) с возможной максимальной скоростью. Выполнение различных игровых приемов (бросков, ударов, ведение шайбы) с возможно максимальной быстротой. Разновидности челночного бега (3×18м, 6×9 м и др.) с установкой на максимально скоростное </w:t>
      </w:r>
      <w:proofErr w:type="spell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пробегание</w:t>
      </w:r>
      <w:proofErr w:type="spell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различных эстафет, стимулирующих скоростное выполнение различных двигательных действий.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Упражнения для развития специальных координационных качеств.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относительно координационно- сложных упражнений с разной направленностью и асинхронным движением рук и ног. Например, при ведение шайбы и обводке в сложной игровой ситуации имеет место асинхронная работа рук и ног – руками выполняют частые движения, а ногами – относительно медленные.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 упражнения: кувырки вперед, назад, в стороны.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группами спортивного совершенствования при развитии координационных качеств целесообразно ввести фактор необычности при выполнении игровых действий. Например: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старты из различных положений;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броски шайбы сидя, стоя на коленях, в падении;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шайбы при различных «хватах» клюшки;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смена тактики в ходе игры (откат вместо силового давления);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упражнения с увеличением количества шайб и ворот;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эстафеты с элементами новизны и другие учебные игры и игровые упражнения, в которых игроку приходится быстро перестраивать свои действия из-за внезапно меняющихся игровых ситуаций.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развития гибкости.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упражнения с клюшкой с большой амплитудой движений: махи, наклоны, повороты, </w:t>
      </w:r>
      <w:proofErr w:type="spell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выкруты</w:t>
      </w:r>
      <w:proofErr w:type="spell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  болевых</w:t>
      </w:r>
      <w:proofErr w:type="gram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ощущений. Для повышения эффективности развития гибкости можно выполнять упражнения с небольшими отягощениями с помощью партнера, который способствует увеличению амплитуды движения, уменьшению или увеличению суставных углов. Упражнения на развитие гибкости с использованием борта хоккейной коробки.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развития специальной (скоростной) выносливости.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физиологической основой выносливости хоккеистов являются процессы энергообеспечения работающих мышц, то и для развития специальной выносливости следует использовать средства, методы и режимы работы эффективно воздействующие на анаэробно – гликолитический механизм энергосбережения.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основных упражнений используют различные виды челночного бега и игровые упражнения в соответствующем режиме.</w:t>
      </w:r>
    </w:p>
    <w:p w:rsidR="004E5B3B" w:rsidRPr="004E5B3B" w:rsidRDefault="004E5B3B" w:rsidP="00787427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Повторный бег с партнером на плечах, продолжительность упражнения 40 с. В серии 3 повторения, отдых между повторениями 2 мин. Всего 3 серии. Интервал между сериями 8 – 10 мин. ЧСС – 190 -210 </w:t>
      </w:r>
      <w:proofErr w:type="gram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уд./</w:t>
      </w:r>
      <w:proofErr w:type="gram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4E5B3B" w:rsidRPr="004E5B3B" w:rsidRDefault="004E5B3B" w:rsidP="00787427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Челночный бег 5×54 м, продолжительность упражнения 42 -45 с. В серии 3 повторения, между повторениями отдых 2 -3 мин, ЧСС -190 -210 </w:t>
      </w:r>
      <w:proofErr w:type="gram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уд./</w:t>
      </w:r>
      <w:proofErr w:type="gram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</w:p>
    <w:p w:rsidR="004E5B3B" w:rsidRPr="004E5B3B" w:rsidRDefault="004E5B3B" w:rsidP="00787427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упражнение 2:2 на ограниченном бортиками участке хоккейной площадки. Борьба за овладение шайбой и взятие ворот. Побеждают игроки, которые большее время владели шайбой и больше забили голов. Продолжительность упражнения 60 с. В серии 3 повторения, между повторениями отдых 2 – 3 мин., всего 3 серии, между сериями интервал 8 – 10 мин. ЧСС -190 -200 </w:t>
      </w:r>
      <w:proofErr w:type="gram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уд./</w:t>
      </w:r>
      <w:proofErr w:type="gram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4E5B3B" w:rsidRPr="004E5B3B" w:rsidRDefault="004E5B3B" w:rsidP="00787427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3:3 на всю площадку, Продолжительность игрового отрезка 60-90 с. Пауза между повторениями 2 – 3 мин. В серии 5- 6 повторений. ЧСС -180 -190 </w:t>
      </w:r>
      <w:proofErr w:type="gram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уд./</w:t>
      </w:r>
      <w:proofErr w:type="gram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5B3B" w:rsidRPr="004E5B3B" w:rsidRDefault="004E5B3B" w:rsidP="004E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ТЕХНИЧЕСКАЯ ПОДГОТОВКА ПОЛЕВЫХ ИГРОКОВ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Техническая подготовка проводится в тесной взаимосвязи с другими видами подготовки (физической, тактической, игровой) и преимущественно направленную реализацию двигательного потенциала в соревновательной деятельности. Техническая подготовка проводится в плане основательного освоения более сложных приемов техники и дальнейшего совершенствования ранее освоенных. При этом юным хоккеистам следует стремиться довести до автоматизма и совершенства сильные стороны своего технического оснащения и подтягивать отстающие.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процессе подготовки необходимо уделять особое внимание технике передвижения хоккеистов на коньках. Постоянно включать в тренировку: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комплексы упражнений по совершенствованию техники бега на коньках лицом и спиной вперед, скользящими, короткими и скрестными шагами, с поворотами влево и вправо на 90</w:t>
      </w:r>
      <w:r w:rsidRPr="004E5B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, 180</w:t>
      </w:r>
      <w:r w:rsidRPr="004E5B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360</w:t>
      </w:r>
      <w:r w:rsidRPr="004E5B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старты и торможения, прыжки толчком одной и двумя ногами и др.;</w:t>
      </w:r>
    </w:p>
    <w:p w:rsidR="004E5B3B" w:rsidRPr="004E5B3B" w:rsidRDefault="004E5B3B" w:rsidP="004E5B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комплексы упражнений по совершенствованию приемов техники скоростного маневрирования.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освоении и совершенствовании техники владения клюшкой и шайбой полезно применять в тренировочном процессе следующие комплексы упражнений:</w:t>
      </w:r>
    </w:p>
    <w:p w:rsidR="004E5B3B" w:rsidRPr="004E5B3B" w:rsidRDefault="004E5B3B" w:rsidP="004E5B3B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комплексы упражнений по совершенствованию техники различных способов ведения шайбы и обводки: длинной, короткой и силовой, в том числе с освоением и совершенствованием различных финтов;</w:t>
      </w:r>
    </w:p>
    <w:p w:rsidR="004E5B3B" w:rsidRPr="004E5B3B" w:rsidRDefault="004E5B3B" w:rsidP="004E5B3B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упражнений по совершенствованию техники завершающих ударов и бросков шайбы в ворота, обеспечивающей их силу, точность, быстроту и скрытность выполнения;</w:t>
      </w:r>
    </w:p>
    <w:p w:rsidR="004E5B3B" w:rsidRPr="004E5B3B" w:rsidRDefault="004E5B3B" w:rsidP="004E5B3B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комплекс упражнений по совершенствованию техники отбора шайбы клюшкой и с помощью силовых приемов туловищем: остановки и толчки соперника плечом, грудью и верхней задней частью бедра.</w:t>
      </w:r>
    </w:p>
    <w:p w:rsidR="004E5B3B" w:rsidRPr="004E5B3B" w:rsidRDefault="004E5B3B" w:rsidP="004E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Оценкой степени освоения технических приемов хоккеистами следует считать эффективность их выполнения в соревновательной деятельности с достаточно высоким уровнем стабильности, надежности и вариативности. В этом аспекте и тренировочный процесс по структуре, содержанию, двигательному режиму, действию сбивающих факторов должен быть адекватен соревновательной деятельности.</w:t>
      </w:r>
    </w:p>
    <w:p w:rsidR="004E5B3B" w:rsidRPr="004E5B3B" w:rsidRDefault="004E5B3B" w:rsidP="004E5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B3B" w:rsidRPr="004E5B3B" w:rsidRDefault="004E5B3B" w:rsidP="004E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ТАКТИЧЕСКАЯ ПОДГОТОВКА ПОЛЕВЫХ ИГРОКОВ</w:t>
      </w:r>
    </w:p>
    <w:p w:rsidR="004E5B3B" w:rsidRPr="004E5B3B" w:rsidRDefault="004E5B3B" w:rsidP="004E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тренировочном процессе тактическая подготовка занимает первостепенное значение, на нее отводится наибольший объем тренировочной работы. И это правомерно, поскольку освоение различных тактических взаимодействий в «связках», звеньях и команде, а так же освоение различных вариантов тактических систем в обороне и атаке представляют большую значимость и требуют много времени.</w:t>
      </w:r>
    </w:p>
    <w:p w:rsidR="004E5B3B" w:rsidRPr="004E5B3B" w:rsidRDefault="004E5B3B" w:rsidP="004E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представляются основные средства (приемы) индивидуальной, групповой и командной тактической подготовки в обороне и нападении.</w:t>
      </w:r>
    </w:p>
    <w:p w:rsidR="004E5B3B" w:rsidRPr="004E5B3B" w:rsidRDefault="004E5B3B" w:rsidP="004E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B3B" w:rsidRPr="004E5B3B" w:rsidRDefault="004E5B3B" w:rsidP="004E5B3B">
      <w:pPr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Тактическая подготовка в обороне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Индивидуальные тактические действия.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Скоростной маневрирование, выбор позиции. Дистанционная и контактная опека. Отбор шайбы: перехватом, клюшкой и с применением силовых единоборств. Ловля шайбы «на себя»: с падением на одно и два колена, с падением на бок.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Групповые тактические действия.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Страховка и переключение. Спаренный (парный) отбор шайбы. Взаимодействия защитников с вратарем.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Командные тактические действия.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принципов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оборонительных тактических действий. Совершенствование малоактивных оборонительных систем 1-4; 1-2 и активной системы 2-1-2.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оборонительных принципов в зоне защиты: зонный, персональный и комбинированный.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Тактические оборонительные построения при численном неравенстве: в большинстве и меньшинстве. Одной из важных задач тактической подготовки является развитие и совершенствование способности к быстрому и рациональному переключению с одних тактических построений на другие по ходу игры в зависимости от изменения игровой обстановки. С этой целью в игровых упражнения игровой обстановки. С этой целью в игровых упражнениях и в учебных играх отрабатываются подобные переключения, например быстрый переход в зоне нападения по сигналу тренера от активной оборонительной системы 2-1-2 к малоактивной 1-4.</w:t>
      </w:r>
    </w:p>
    <w:p w:rsid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7E" w:rsidRDefault="00645B7E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7E" w:rsidRDefault="00645B7E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7E" w:rsidRPr="004E5B3B" w:rsidRDefault="00645B7E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B3B" w:rsidRPr="004E5B3B" w:rsidRDefault="004E5B3B" w:rsidP="004E5B3B">
      <w:pPr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Тактическая подготовка в нападении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Индивидуальные атакующие действия.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Атакующие действия без шайбы: скоростное маневрирование. Выбор позиции, «открывание».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Атакующие действия с шайбой: ведение, обводка, удары и броски шайбы, остановка и прием шайбы, финты. Единоборство с вратарем.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Групповые атакующие действия.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по совершенствованию различных видов передач шайбы: коротких, средних, длинных, по льду и надо льдом, в крюк клюшки партнера и на свободное место, в процессе ведения и обводки, в силовом единоборстве.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Точность, своевременность и скрытность при выполнении передач.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Комплект упражнений по совершенствованию тактических комбинаций: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скрещивание</w:t>
      </w:r>
      <w:proofErr w:type="gram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» , «стенка» при вбрасывании судьей шайбы в различных точках хоккейной площадки.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Командные атакующие действия.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варианта организации атаки и контратаки, выхода из зоны защиты через нападающего и защитников.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действия при развитии «длинной» атаки. Скоростное прохождение средней зоны за счет длинных продольных и диагональных передач.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Комплекс упражнений при совершенствовании контратаки из зоны защиты и средней зоны и атаки с хода. Варианты завершающей фазы атаки.</w:t>
      </w:r>
    </w:p>
    <w:p w:rsidR="004E5B3B" w:rsidRPr="004E5B3B" w:rsidRDefault="004E5B3B" w:rsidP="004E5B3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Тактические варианты организации и проведения позиционной атаки. Завершение атаки через центрального и </w:t>
      </w:r>
      <w:proofErr w:type="gram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крайних нападающих</w:t>
      </w:r>
      <w:proofErr w:type="gram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защитников. Тактические действия при игре в не равночисленных составах: в численном большинстве 5:4; 5:3 и численном меньшинстве.</w:t>
      </w:r>
    </w:p>
    <w:p w:rsidR="004E5B3B" w:rsidRPr="004E5B3B" w:rsidRDefault="004E5B3B" w:rsidP="004E5B3B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4E5B3B" w:rsidRPr="004E5B3B" w:rsidRDefault="004E5B3B" w:rsidP="004E5B3B">
      <w:pPr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ВРАТАРЕЙ: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значительным отличием структуры соревновательной деятельности вратаря от структуры полевого игрока тренировочный процесс вратаря должен иметь существенные отличия и быть адекватным его соревнователям деятельности. Различия имеют место быть не только в технической и тактической подготовке, но также и в содержании, и двигательных режимах физической подготовки.</w:t>
      </w:r>
    </w:p>
    <w:p w:rsidR="004E5B3B" w:rsidRPr="004E5B3B" w:rsidRDefault="004E5B3B" w:rsidP="004E5B3B">
      <w:pPr>
        <w:tabs>
          <w:tab w:val="left" w:pos="3750"/>
          <w:tab w:val="center" w:pos="5388"/>
        </w:tabs>
        <w:spacing w:after="0" w:line="276" w:lineRule="auto"/>
        <w:ind w:left="85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подготовка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форма вратаря подразделяется на общую и специальную.</w:t>
      </w:r>
    </w:p>
    <w:p w:rsid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физическая подготовка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вратарей мало чем отличается от физической подготовки полевого игрока и в основном направлена на всестороннее развитие различных функциональных систем, и основных мышечных групп. Для этого используется широкий арсенал различных средств и методов, в том числе упражнений на снарядах, на различных тренажёрных устройствах, а также упражнений, заимствованных из других видов спорта. Вместе с тем в процессе развития общих физических качеств вратаря следует уделять больше внимания развитию скоростных и координационных качеств, и гибкости, так как от них в большей степени зависит эффективность его соревновательной деятельности. На этапе спортивного совершенствования заметно большую значимость приобретает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физическая подготовка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проводится в большем объёме и в тесной взаимосвязи с технической и тактической подготовкой. Для этого используют специальные комплексы упражнений одновременно воздействующих на двигательные качества и технику движений. При этом, воздействуя на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физические качества, мы повышаем двигательный потенциал вратаря, а воздействие на технику способствует более эффективной реализации этого потенциала в соревновательной деятельности. Специфика игры вратарей позволяет выделить определённые физические качества, наиболее значимые для вратаря. Существенно больший объём, чем у полевых игроков, занимают упражнения на развитие гибкости, в том числе с использованием </w:t>
      </w:r>
      <w:proofErr w:type="spell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от уровня развития гибкости зависит эффективность выполнения технических приёмов. Параллельно следует практиковать различные комплексы упражнений по развитию скоростных координационных качеств. Тренировочные задания по повышению специальной физической и технической подготовленности целесообразно проводить во всех формах тренировочных занятий: индивидуальных, групповых и командных.</w:t>
      </w:r>
    </w:p>
    <w:p w:rsidR="00FC2377" w:rsidRPr="004E5B3B" w:rsidRDefault="00FC2377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B3B" w:rsidRPr="004E5B3B" w:rsidRDefault="004E5B3B" w:rsidP="00FC237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подготовка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наиболее важных составляющих в подготовки вратаря на этапе спортивного совершенствования является </w:t>
      </w: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техническая подготовка.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базируется на высокой атлетической подготовки и проводит для совершенствования ранее освоенных приемов и овладения более сложными, нестандартными приёмами в их не привычных сочетаниях. На этом этапе в большем объёме практикуются упражнения по совершенствованию техники передвижения вратаря на коньках в сложных игровых условиях, при этом следует обращать внимание на скорость передвижения, быстроту своевременность перехода с одного технического приёма на другой.</w:t>
      </w:r>
    </w:p>
    <w:p w:rsidR="004E5B3B" w:rsidRP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освоении совершенствования приёмов техники ловли и отбивания шайбы ловушкой, блином, щитками или клюшкой следует использовать комплексы упражнений в сложных игровых условиях, при действии ряда сбивающих факторов: уплотнённость противоборствующих игроков вблизи ворот, помехи видимости вратарю, скрытность, быстрота и неожиданность завершающих бросков и острых передач; все возможные добивания и </w:t>
      </w:r>
      <w:proofErr w:type="spell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подправления</w:t>
      </w:r>
      <w:proofErr w:type="spell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шайбы игроками противоборствующей команды. Кроме этого целесообразного практиковать упражнения по совершенствованию техники ловли и отбивания шайбы из различных исходов положений: в основной стойке, в падении на одно и два колена, на бок и на грудь и др.</w:t>
      </w:r>
    </w:p>
    <w:p w:rsidR="004E5B3B" w:rsidRPr="004E5B3B" w:rsidRDefault="004E5B3B" w:rsidP="004E5B3B">
      <w:pPr>
        <w:spacing w:after="0" w:line="276" w:lineRule="auto"/>
        <w:ind w:left="85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4E5B3B" w:rsidRPr="004E5B3B" w:rsidRDefault="004E5B3B" w:rsidP="004E5B3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Тактическая подготовка</w:t>
      </w:r>
    </w:p>
    <w:p w:rsidR="004E5B3B" w:rsidRDefault="004E5B3B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важным в тактической подготовки вратаря является умение анализировать и прогнозировать ход игры на этой основе мгновенно (автоматизировать) принимать рациональные решения по способу передвижения и выбору позиции. Совершенствованию этих качеств на этапе спортивного совершенствования следую придать особое значения. Для этого следует использовать комплекс различных игровых упражнений и учебных игр с различными соотношениями атакующих и обороняющих игроков (1:2; 2:1; 2:2; 3:2). Кроме этого в тренировочный процесс групп спортивного совершенствования и необходимости включать упражнения тактической направленности повышенной сложности. К ним можно отнести упражнения с ограничением видимости вратарю, упражнения с </w:t>
      </w:r>
      <w:proofErr w:type="spell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добиваниями</w:t>
      </w:r>
      <w:proofErr w:type="spell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подправлениями</w:t>
      </w:r>
      <w:proofErr w:type="spellEnd"/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шайбы, упражнения на </w:t>
      </w:r>
      <w:r w:rsidRPr="004E5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совершенствования перехвата шайбы клюшкой при передачах и прострелах игроками противника перед воротами, упражнения по совершенствованию тактических действий в момент нахождения соперника с шайбой за воротами. На этом возрастном этапе вратари должны совершенствовать тактические действия по перехвату шайбы за воротами исходя из игровой целесообразности, а также следует больше времени уделять совершенствованию взаимодействия вратаря с защитниками своей команды, умению руководить оборонительными действиями, делая указания партнёрам.</w:t>
      </w:r>
    </w:p>
    <w:p w:rsidR="000578C5" w:rsidRPr="004E5B3B" w:rsidRDefault="000578C5" w:rsidP="004E5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C5" w:rsidRPr="000578C5" w:rsidRDefault="000578C5" w:rsidP="000578C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БЛОКИ ТРЕНИРОВОЧНЫХ ЗАДАНИЙ</w:t>
      </w:r>
    </w:p>
    <w:p w:rsidR="000578C5" w:rsidRPr="000578C5" w:rsidRDefault="000578C5" w:rsidP="00057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физических упражнений преимущественно одной направленности образует тренировочное задание. Ряд таких тренировочных заданий определяет структуру и содержание тренировочного задания. Несколько тренировочных занятий в определенной методической последовательности образуют микроцикл, сочетание которых представляет </w:t>
      </w:r>
      <w:proofErr w:type="spellStart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мезоцикл</w:t>
      </w:r>
      <w:proofErr w:type="spellEnd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Несколько </w:t>
      </w:r>
      <w:proofErr w:type="spellStart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мезоциклов</w:t>
      </w:r>
      <w:proofErr w:type="spellEnd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структурными компонентами этапа, которые в итоге определяют структуру годичного тренировочного цикла.</w:t>
      </w:r>
    </w:p>
    <w:p w:rsidR="000578C5" w:rsidRPr="000578C5" w:rsidRDefault="000578C5" w:rsidP="0005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Из приведенной схемы структуры годичного тренировочного цикла его начальный компонент- тренировочное задание имеет важное значение, поскольку именно в нем более обстоятельно формулируются и решают обучающие и тренирующие задачи. Тренировочные задания группируются в отдельные блоки по принципу их преимущественной направленности. Каждое тренировочное задание должно иметь конкретные задачи, содержание и последовательность выполнения упражнений, дозировку и режим выполнения тренировочных нагрузок, а также организационно- методические указания (где проводится, условия, возможные ошибки и пути их исправления и др.).</w:t>
      </w:r>
    </w:p>
    <w:p w:rsidR="000578C5" w:rsidRPr="000578C5" w:rsidRDefault="000578C5" w:rsidP="000578C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Представлены примерные блоки тренировочных заданий по совершенствованию технического мастерства хоккеистов в завершающих бросках шайбы.  </w:t>
      </w:r>
    </w:p>
    <w:p w:rsidR="000578C5" w:rsidRPr="000578C5" w:rsidRDefault="000578C5" w:rsidP="000578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5B3B" w:rsidRDefault="000578C5" w:rsidP="000578C5">
      <w:pPr>
        <w:pStyle w:val="ab"/>
        <w:spacing w:line="240" w:lineRule="auto"/>
        <w:ind w:left="0"/>
        <w:jc w:val="center"/>
        <w:rPr>
          <w:sz w:val="28"/>
          <w:szCs w:val="28"/>
          <w:lang w:val="ru-RU"/>
        </w:rPr>
      </w:pPr>
      <w:r w:rsidRPr="000578C5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847715" cy="3763645"/>
            <wp:effectExtent l="0" t="0" r="635" b="8255"/>
            <wp:docPr id="2" name="Рисунок 2" descr="Описание: Scan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can00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C5" w:rsidRDefault="000578C5" w:rsidP="00787427">
      <w:pPr>
        <w:widowControl w:val="0"/>
        <w:autoSpaceDE w:val="0"/>
        <w:autoSpaceDN w:val="0"/>
        <w:adjustRightInd w:val="0"/>
        <w:spacing w:after="0" w:line="237" w:lineRule="auto"/>
        <w:ind w:left="3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427" w:rsidRPr="00787427" w:rsidRDefault="00645B7E" w:rsidP="00787427">
      <w:pPr>
        <w:widowControl w:val="0"/>
        <w:autoSpaceDE w:val="0"/>
        <w:autoSpaceDN w:val="0"/>
        <w:adjustRightInd w:val="0"/>
        <w:spacing w:after="0" w:line="237" w:lineRule="auto"/>
        <w:ind w:left="3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</w:t>
      </w:r>
      <w:r w:rsidR="00787427" w:rsidRPr="0078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Теоретическая подготовка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История развития хоккея.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эволюция хоккея. Зарождение хоккея в России. Этапы развития хоккея. Первые чемпионаты страны. Участие отечественных хоккеистов в международных соревнованиях. Достижения хоккеистов России в международных соревнованиях: чемпионатах мира, Европы и Олимпийских играх. Современное состояние и перспективы дальнейшего развития детского и юношеского хоккея в нашей стране.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Место и роль физической культуры и спорта в современном обществе.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«Физическая культура». Физическая культура как составная часть общей культуры, как дело государственной важности. Ее значение для укрепления здоровья, физического развития граждан России в их подготовке к труду и защите Родины. Спорт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proofErr w:type="gramEnd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составная часть физической культуры, их существенная роль в воспитании под-</w:t>
      </w:r>
      <w:proofErr w:type="spellStart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растающего</w:t>
      </w:r>
      <w:proofErr w:type="spellEnd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 Важнейшие постановления Правительства РФ по вопросам развития физической культуры и спорта в стране.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Основы законодательства в сфере физической культуры и спорта</w:t>
      </w:r>
      <w:r w:rsidRPr="00057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хоккею. Нормы и требования, условия их выполнения для присвоения спортивных разрядов и званий по хоккею. Федеральные стандарты спортивной подготовки по хоккею.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организациями. Предотвращение противоправного влияния на результаты официальных спортивных соревнований и об ответственности за такое противоправное влияние.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Основы спортивной подготовки.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составляющие системы: тренировка, соревнование и направленное восстановление. Система обеспечения функционирования этих составляющих: кадровое, материально-техническое и научно-методическое. Концепция периодизации спортивной тренировки. Построение процесса подготовки хоккеистов в годичном цикле. Характеристика периодов, этапов, мезо- и микроциклов. Динамика нагрузок разного характера и направленности, средств и методов. Соотношение тренировочных и соревновательных нагрузок. Виды соревновательных нагрузок. Особенности тренировочного процесса юных хоккеистов разного возраста.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Сведения о строении и функциях организма, влияние физических упражнений на организм спортсмена.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спортивной физиологии. Характеристика положительных влияний на органы и функциональные системы при рациональном соотношении нагрузок и отдыха. Восстановительные мероприятия в спорте. Критерии готовности к повторной работе. Спортивный массаж. Самомассаж. Баня.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гигиене и санитарии. Уход за телом. Гигиенические требования к местам проведения тренировочных занятий и к спортивному инвентарю. Гигиенические требования к питанию хоккеиста. Значение витамин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минеральных солей. Калорий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питания. Нормы потребления белков, углеводов и жиров. Режим дня и особенности питания в дни соревнований.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Гигиенические знания, и ЗОЖ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закаливания. Особенность режима дня спортсмена, значение отдыха. Понятие об утомлении и переутомлении. Понятие о гигиене и санитарии. Уход за телом. Гигиенические требования к местам проведения тренировочных занятий и к спортивному инвентарю. Гигиенические требования к питанию хоккеиста. Значение витаминов и минеральных солей. Калорийность питания. Нормы потребления белков, углеводов и жиров. Режим дня и особенности питания в дни соревнований. Основы спортивного питания, рациональное питание, влияние пищевых препаратов на функциональное состояние. Положительные и отрицательные стороны пищевых добавок. Допинг.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Врачебный контроль и самоконтроль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врачебного контроля.  Основы спортивного питания, рациональное питание, влияние пищевых препаратов на функциональное состояние. Положительные и отрицательные стороны пищевых добавок. Допинг.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FC237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Основы</w:t>
      </w:r>
      <w:r w:rsidR="00787427"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технической и тактической подготовки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о технике игры «хоккей» и ее значимость в подготовке хоккеистов. Классификация техники. Анализ техники передвижения хоккеиста на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коньках, владения клюшкой и шайбой, приемов силовой борьбы. Особенности техники игры вратаря. Средства, методы и методические по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дходы к разучиванию приемов тех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ники. Характеристика технического мастерства: объем и разносторонность технических приемов; эффективность выполнения технических приемов; степень </w:t>
      </w:r>
      <w:proofErr w:type="spellStart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 техническими приемами. Показатели надежн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стабильности и вариативно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Просмотр видеозаписей. Понятия, связанные со стратегией и тактикой игры «хоккей». Классификация тактики хоккея. Анализ индивидуальных, групповых и командных тактических действий в обороне и атаке. Средства, методы и методические п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одходы к разучиванию приемов ин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дивидуальной, групповой и командной тактики игры в атаке и обороне. Тактика игры в </w:t>
      </w:r>
      <w:proofErr w:type="spellStart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неравночисленных</w:t>
      </w:r>
      <w:proofErr w:type="spellEnd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составах. Взаимосвязь тактики игры с другими компонентами игры. Просмотр видеозаписей.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Характеристика физических качеств и методика их воспитания.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 как фундаментальная основа к формированию спортивного мастерства. Основу физической подготовки составляет методика воспитания физических качеств.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 методика воспитания силовых качеств. Характеристика и методика воспитания скоростных качеств. Характеристика и методика воспитания координационных качеств.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 методика воспитания специальной (скоростной) выносливости.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 соревновательной деятельности по хоккею.</w:t>
      </w: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организация и проведение соревнований. Положение о соревнованиях. Характеристика систем розыгрыша: круговая, система с выбыванием, комбинированная. Основные правила игры «хоккей». Судейство соревнований. Судейская бригада, ее состав и функциональные обязанности членов.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Психологическая подготовка хоккеистов.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 подразделяется на общую и специальную. Общая психологическая подготовка направлена на формирование личности спортсмена и межличностных отношений в коллективе, а также психических функций и качеств. Специальная психологическая подготовка направлена на подготовку хоккеистов непосредственно к конкретным соревнованиям. Формирование боевой готовности, уверенности в своих силах, стремления к победе, устойчивости противостояния к действию различных сбивающих факторов. Психолого-педагогические подходы к нервно-психическому восстановлению спортсмена.</w:t>
      </w:r>
      <w:r w:rsidRPr="00057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Разработка плана предстоящей игры.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о сегодняшнем состоянии противника. Сопоставление сил противника и сил своей команды. На основе анализа полученных данных составления плана предстоящего матча с определением конкретных тактических построений в атаке и обороне. Эти построения проигрываются на </w:t>
      </w:r>
      <w:proofErr w:type="spellStart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предигровой</w:t>
      </w:r>
      <w:proofErr w:type="spellEnd"/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тренировке с внесением возможных коррекций.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645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Установка па игру и ее разбор.</w:t>
      </w:r>
      <w:r w:rsidRPr="00057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игру - краткое сообщение игрокам команды плана игры в виде конкретных заданий звеньям и игрокам команды в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целом по организации и ведению игры в обороне и нападении. Примерная схема проведения установки. В заключение, после объявления состава команды тренер настраивает команду на победу, вселяя уверенность в собственные силы. Установка проводится за 2-3 часа до матча, продолжительностью не более 30 минут.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прошедшей игры проводится на следующий ден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после матча па общем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 команды.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тренером прошедшего матча: анализ игры звеньев и игроков, степень выполнения ими заданий.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убедительности выводов осуществляется просмотр видеозаписи, предоставляется возможность высказать свое мнение игрокам.</w:t>
      </w:r>
      <w:r w:rsid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тренер подводит итог и намечает пути дальнейшей работы.</w:t>
      </w:r>
    </w:p>
    <w:p w:rsidR="00787427" w:rsidRPr="000578C5" w:rsidRDefault="00787427" w:rsidP="000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0578C5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Требования техники безопасности при занятиях хоккеем, требования к оборудованию, инвентарю и спортивной экипировке.</w:t>
      </w:r>
    </w:p>
    <w:p w:rsidR="00787427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темп и большой объем жестких контактных единоборств способствуют появлению травматизма в хоккее, для которого характерны ушибы различных частей тела от ударов клюшкой, шайбой и туловищем соперника, растяжения мышц и суставных связок, а также нарушение функций некоторых систем. Требования техники безопасности и профилактика травматизма. Требования к выбору, хранению и эксплуатации спортивного инвентаря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456B4A" w:rsidP="0078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</w:t>
      </w:r>
      <w:r w:rsidR="00787427" w:rsidRPr="00787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ПСИХОЛОГИЧЕСКАЯ ПОДГОТОВКА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Психологическая подготовка хоккеистов органически взаимосвязана с другими видами подготовки (физической, технической, тактической и игровой) и проводится круглогодично в ходе тренировочного процесса. Она является важной составляющей системы подготовки хоккеистов, хотя ее объем не выражается в количественных показателях.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Психологическая подготовка подразделяется на общую и специальную, т.е. подготовку к конкретному соревнованию.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Общая психологическая подготовка проводится на протяжении всей многолетней подготовки хоккеистов. На ее основе решаются следующие задачи: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воспитание личностных качеств спортсмена;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спортивного коллектива и психологического климата в нем;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3)воспитание</w:t>
      </w:r>
      <w:proofErr w:type="gram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волевых качеств;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4)развитие</w:t>
      </w:r>
      <w:proofErr w:type="gram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восприятия;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развитие процессов внимания, его устойчивости, сосредоточенности, распределения и переключения;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6)развитие</w:t>
      </w:r>
      <w:proofErr w:type="gram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оперативного (тактического) мышления;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развитие способности управлять своими эмоциями.           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787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ВОСПИТАНИЕ ЛИЧНОСТНЫХ КАЧЕСТВ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процессе подготовки хоккеиста чрезвычайно важно формировать его характер и личностные качества (идейность, убежденность, позитивное отношение к труду, патриотизм, любовь и преданность хоккею). Так как моральный облик спортсмена зависит от общего уровня его развития, следует постоянно нацеливать спортсмена на повышение самообразования, культуры, эрудиции. В ходе тренировочного процесса и на соревнованиях, нужно последовательно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педагогично воздействовать на формирование личностных качеств устраняя негативные проявления, в том числе с помощью коллектива.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СПОРТИВНОГО КОЛЛЕКТИВА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Высокое чувство коллективизма, товарищеские взаимоотношения, сплоченность хоккеистов - необходимые условия успешного выступления команды. С целью формирования сплоченного коллектива и здорового психологического климата тренер должен осуществлять индивидуальный подход к каждому игроку, умело объединять всех игроков команды (лидеров и рядовых) и направлять их деятельность в интересах коллектива, важное значение имеет решение проблемы комплектования команды и звеньев.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ВОСПИТАНИЕ ВОЛЕВЫХ КАЧЕСТВ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Необходимым условием развития волевых качеств</w:t>
      </w:r>
      <w:r w:rsidR="000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высокий уровень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подготовленности спортсмена. Целенаправленному воспитанию волевых качеств способствуют упражнения повышенной трудности, требующие больших волевых усилий. При этом очень важно давать установку на выполнение упражнений.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Для воспитания </w:t>
      </w: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смелости и решительности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упражнения, выполнение которых связано с известным риском и преодолением чувства страха. Вместе с тем нужно поощрять и стимулировать принятие игроками ответственных решений выполнением решительных действий в экстремальных условиях соревновательной деятельности. Целеустремленность и настойчивость воспитываются формированием у игроков сознательного отношения к тренировочному процессу, к важности освоения техники и тактики игры, к повышению уровня физической подготовленности. Следует также практиковать конкретные целевые установки на определенные сроки и требовать их выполнения.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Выдержка и самообладание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Выдержка и самообладание чрезвычайно важные качества хоккеиста, выражающиеся в преодолении отрицательных эмоциональных состояний (чрезмерная возбудимость и агрессивность, растерянность, подавленность) до игры и особенно в процессе игры. Невыдержанность часто приводит к необоснованным нарушениям правил игры и удалениям. А это весьма болезненно отражается на коллективе команды и отрицательно влияет на результаты выступлений. Для воспитания этих качеств в занятиях моделируют сложные ситуации с внезапно меняющимися условиями и при этом добиваются того, чтобы хоккеисты не терялись, управляли своими действиями, сдерживали отрицательные эмоции. Следует поощрять хоккеистов, проявивших в ответственных матчах выдержку и самообладание.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Инициативность и дисциплинированность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Инициативность у хоккеистов воспитывается в тактически сложных игровых упражнениях и свободных играх, где хоккеисту предоставляется возможность проявлять инициативу и творчество, и самостоятельно принимать действия в решении сложной игровой задачи. Удачное действие должно поощряться.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Дисциплинированность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выражается в добросовестном отношении к своим обязанностям в организованности и исполнительности. Соблюдение хоккеистами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игровой дисциплины в ходе соревнований - одно из важных условий полноценной реализации тактического плана игры.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Воспитание дисциплинированности начинается с организации учебно-тренировочного процесса, неукоснительного выполнения правил распорядка, установленных норм и требований.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воспитания игровой дисциплины на установке тренер должен четко сформулировать игровое задание каждому хоккеисту. На разборе прошедшей игры оценивается степень выполнения игрового задания и соблюдение каждым хоккеистом игровой дисциплины.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РАЗВИТИЕ ПРОЦЕССОВ ВОСПРИЯТИЯ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Умение ориентироваться в сложной игровой обстановке - важнейшее качество хоккеиста. Во многом оно зависит от зрительного восприятия: периферического и глубинного зрения. Эффективность выполнения многих технико-тактических действий в игре связана с периферическим зрением. Способность одновременно видеть передвижение шайбы, игроков противника и партнеров, и объективно оценивать игровую ситуацию - важные составляющие мастерства хоккеиста. Не менее важное значение в игровом деятельности хоккеиста имеет и </w:t>
      </w: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глубинное зрение,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выражающееся в способности хоккеиста точно оценивать расстояние между движущимися объектами - шайбой, соперником, партнером. От этого во многом зависит своевременность и точность выполнения технико-тактических действий. Для развития периферического и глубинного зрения в тренировочном процессе с успехом используют игровые упражнения, суть которых заключается в варьировании способов выполнения технико-тактических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proofErr w:type="gram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изменении скорости, направления и расстояния движения различных объектов.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РАЗВИТИЕ ВНИМАНИЯ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Эффективность игровой деятельности хоккеистов в значительной мере зависит от внимания: его объема, интенсивности, устойчивости, распределения и переключения. В сложных и быстроменяющихся игровых ситуациях хоккеист одновременно воспринимает большое количество различных объектов. Это свойство внимания называют его объектом. Концентрация внимания на наиболее важных объектах является его интенсивностью, а умение противостоять действию различных сбивающих факторов — его устойчивостью. </w:t>
      </w:r>
    </w:p>
    <w:p w:rsid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Однако наиболее важным свойством внимания в игровой деятельности хоккеиста является его распределение и переключение. Для развития способностей распределения и переключения внимания в занятия включают игровые упражнения на большом пространстве с большим количеством объектов, например игру по всему полю с увеличенным составом команд и в две шайбы. </w:t>
      </w:r>
    </w:p>
    <w:p w:rsidR="000578C5" w:rsidRPr="00787427" w:rsidRDefault="000578C5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РА</w:t>
      </w:r>
      <w:r w:rsidR="000578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ЗВИТИЕ ОПЕРАТИВНО-ТАКТИЧЕСКОГО </w:t>
      </w: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МЫШЛЕНИЯ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Тактическое мышление — это оперативное и целесообразное протекание мыслительных процессов хоккеиста, направленных на нахождение наиболее рациональных путей борьбы с противником. Оно проявляется в экспресс-оценке игровой ситуации, выборе правильного решения и его своевременной реализации.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Тактическое мышление развивается с помощью игровых упражнений, моделирующих различные по сложности ситуации, а также в тренировочных играх.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РАЗВИТИЕ СПОСОБНОСТИ УПРАВЛЯТЬ СВОИМИ ЭМОЦИЯМИ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Самообладание и эмоциональная устойчивость помогают хоккеисту преодолевать чрезмерные возбуждения, экономить энергию, не нарушать нормальный ход мыслительного и двигательного процессов.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Для управления эмоциональным состоянием и мобилизации стенических эмоций следует: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включать в тренировку нетрадиционные (эмоциональные и достаточно сложные) упражнения с использованием соревновательного метода, добиваясь обязательного их выполнения и формируя у хоккеистов уверенность в своих силах;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использовать на тренировках музыкальное сопровождение;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применять методы аутогенной и психорегулирующей тренировки, чтобы снять утомление и чрезмерное эмоциональное возбуждение.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ПСИХОЛОГИЧЕСКАЯ ПОДГОТОВКА К КОНКРЕТНОМУ МАТЧУ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Специальная психологическая подготовка к предстоящему матчу строится на основе общей психологической подготовки и направлена на решение следующих задач: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осознание игроками значимости предстоящего матча;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изучение условий предстоящего матча (время, место и другие особенности);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сильных и слабых сторон игры противника и подготовка к матчу с их учетом и учетом своих возможностей в настоящий момент;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0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твердой уверенности в своих силах и возможностях для достижения победы в предстоящем матче;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0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отрицательных эмоций, вызванных предстоящим матчем; создание бодрого эмоционального состояния.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Первые четыре задачи решаются тренером на основе сбора и анализа возможно полной информации о противнике в сопоставлении с состоянием и возможностями своей команды. С учетом полученных данных тренер разрабатывает план предстоящей игры, реализация которого уточняется в </w:t>
      </w:r>
      <w:proofErr w:type="spell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предматчевых</w:t>
      </w:r>
      <w:proofErr w:type="spell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тренировках. На установке в лаконичном виде план доводится до хоккеистов, игрокам и звеньям формулируются конкретные задания. Вместе с этим формируется твердая уверенность в силах команды и в ее победе. Для решения пятой задачи индивидуально хоккеистам можно использовать следующие методические приемы: </w:t>
      </w:r>
    </w:p>
    <w:p w:rsidR="00787427" w:rsidRPr="00787427" w:rsidRDefault="00787427" w:rsidP="00787427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сознательное подавление спортсменом отрицательных эмоций с помощью </w:t>
      </w:r>
      <w:proofErr w:type="spell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самоприказа</w:t>
      </w:r>
      <w:proofErr w:type="spell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самоободрения</w:t>
      </w:r>
      <w:proofErr w:type="spell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самопобуждення</w:t>
      </w:r>
      <w:proofErr w:type="spell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87427" w:rsidRPr="00787427" w:rsidRDefault="00787427" w:rsidP="00787427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направленное использование средств и методов разминки, в зависимости от индивидуальных особенностей хоккеистов и их эмоционального состояния;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специального массажа (возбуждающего или успокаивающего) в зависимости от состояния хоккеиста; </w:t>
      </w:r>
    </w:p>
    <w:p w:rsidR="00787427" w:rsidRPr="00787427" w:rsidRDefault="00787427" w:rsidP="00787427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проведение различных отвлекающих (от мыслей об игре) мероприятий, развлекательные программы (кино-, видеозаписи, музыка и др.);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средств и методов аутогенной и психорегулирующей тренировки.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ПОСТРОЕНИЕ ПСИХОЛОГИЧЕСКОЙ ПОДГОТОВКИ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Виды, средства и методы психолого-педагогического воздействия имеют место на всех этапах многолетней подготовки хоккеистов. Вместе с тем на тренировочном этапе и этапе спортивного совершенствования их значимость проявляется в большей степени.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 этих этапах при построении психологической подготовки, при определении ее направленности и содержания в отдельных периодах по периодам годичного цикла следует придерживаться следующих рекомендаций: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подготовительном периоде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внимание следует уделять общей психологической подготовке, таким разделам как: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воспитание личностных качеств хоккеистов, развитие их спортивного интеллекта;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волевых качеств;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спортивного коллектива;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специализированного восприятия;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внимания, увеличение его объема и интенсивности, развитие способности;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оперативного мышления;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соревновательном периоде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 делается на повышение эмоциональной устойчивости, самообладания, способности настраиваться на предстоящий матч и выступать в состоянии мобилизационной готовности, на развитие тактического мышления;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</w:t>
      </w: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переходном периоде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ведущую роль занимают средства и методы нервно-психического восстановления.</w:t>
      </w:r>
    </w:p>
    <w:p w:rsidR="00787427" w:rsidRDefault="00787427" w:rsidP="004E5B3B">
      <w:pPr>
        <w:pStyle w:val="ab"/>
        <w:spacing w:line="240" w:lineRule="auto"/>
        <w:ind w:left="0"/>
        <w:jc w:val="center"/>
        <w:rPr>
          <w:sz w:val="28"/>
          <w:szCs w:val="28"/>
          <w:lang w:val="ru-RU"/>
        </w:rPr>
      </w:pPr>
    </w:p>
    <w:p w:rsidR="00787427" w:rsidRPr="00787427" w:rsidRDefault="00645B7E" w:rsidP="0078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</w:t>
      </w:r>
      <w:r w:rsidR="00787427" w:rsidRPr="00787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ВОСПИТАТЕЛЬНАЯ РАБОТА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Воспитательная работа с хоккеистами должна носить систематический и планомерный характер. Она теснейшим образом связана с тренировочным процессом и проводится повседневно на тренировочных занятиях, соревнованиях и в свободное от занятий время на основе предварительно разработанного плана. Такой план должен включать в себя следующие разделы: гуманитарное, патриотическое, трудовое, нравственное и эстетическое воспитание, формирование здорового коллектива. Планом предусматривается связь с родителями хоккеиста, с учебными заведениями, шефами.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В качестве средств и форм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воспитательного воздействия используют тренировочные занятия, лекции, собрания, беседы, встречи с интересными людьми, культпоходы, конкурсы, субботники, наставничество опытных спортсменов.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Методами воспитания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служат убеждение, упражнения, поощрение, личный пример, требование, наказание.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Наиболее важным в формировании хоккеиста высокой квалификации является воспитание трудолюбия, добросовестного отношения к тренировочной и соревновательной деятельности, а также к общественно-полезному труду.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решении этой важной задачи ведущее место занимают методы упражнений и приучения, реализуемые на основе требовании, принуждения и контроля за выполнением. Для воспитания устойчивых привычек к труду и к преодолению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трудностей в тренировочном процессе практикуют постоянное усложнение упражнений и заданий, жесткие тренировочные нагрузки, силовые единоборства объемные самостоятельные занятия по совершенствованию технико-тактического мастерства. Эффективность в воспитании трудолюбия зависит также от разумного использования методов поощрения и наказания. Эффективность воспитательной работы во многом определяется проведением воспитательных мероприятий: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просмотр соревнований и их обсуждение;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регулярное подведение итогов спортивной и образовательной деятельности обучающихся;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проведение праздников;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встречи со знаменитыми людьми;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тематические диспуты и беседы; </w:t>
      </w:r>
    </w:p>
    <w:p w:rsidR="00787427" w:rsidRPr="00787427" w:rsidRDefault="00787427" w:rsidP="0078742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экскурсии, культпоходы в театры, музеи, выставки;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427" w:rsidRPr="00787427" w:rsidRDefault="00645B7E" w:rsidP="0078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</w:t>
      </w:r>
      <w:r w:rsidR="0031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7427" w:rsidRPr="00787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ВОССТАНОВИТЕЛЬНЫЕ МЕРОПРИЯТИЯ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современном хоккее в связи с тенденцией увеличения соревновательных и тренировочных нагрузок проблема восстановления работоспособности приобретает особо важное значение.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Средства и мероприятия восстановления принято подразделять на педагогические, медико-биологические, психологические и гигиенические. Наиболее эффективно комплексное проведение восстановительных мероприятий, с учетом конкретных физических и психических нагрузок, этапа годичного тренировочного цикла, состояния здоровья хоккеистов, уровня подготовленности и индивидуальных особенностей.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Педагогические мероприятия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основная часть системы управления работоспособностью спортсменов в процессе тренировки и выступлений в соревнованиях. К педагогическим мероприятиям восстановления относятся: </w:t>
      </w:r>
    </w:p>
    <w:p w:rsidR="00787427" w:rsidRPr="00787427" w:rsidRDefault="00787427" w:rsidP="00787427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рациональная организация и программирование микро-, мезо- и макроциклов, предусматривающие оптимальные соотношения различных видов и направленности физических нагрузок и их динамику, сочетание нагрузок и отдыха с учетом состояния и возможностей тренируемых, задач и особенностей конкретного тренировочного этапа;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целесообразное построение одного тренировочного занятия, тренировочного дня и микроцикла, предполагающее оптимальное сочетание различных тренировочных нагрузок и отдыха, подбор соответствующих средств и методов, использование эффекта переключения с одних упражнений на другие, соотношение активного и пассивного отдыха, создание оптимального эмоционального фона;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рациональная организация и построение различных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межигровых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циклов, с оптимальным чередованием развивающих, поддерживающих и восстанавливающих тренировочных занятий;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строгая индивидуализация нагрузок, отдыха и восстановительных мероприятий в зависимости от уровня здоровья хоккеиста, состояния и подготовленности в данный момент, типа нервной деятельности, задач конкретного тренировочного этапа.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Медико-биологические мероприятия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включают в себя питание витаминизацию, фармакологические препараты, физиотерапевтические средства.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Рациональное питание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одно из средств восстановления работоспособности. Оно должно быть калорийным, разнообразным полноценным, с оптимальным соотношением белков, жиров и углеводов, минеральных солей, витаминов и микроэлементов.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Физиотерапевтические средства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восстановления включают в себя водные процедуры (ванна, душ), баню, сауну, физические факторы, массаж. Баня и сауна способствуют ускорению восстановительных процессов в сердечно-сосудистой, дыхательной и мышечной системах благодаря повышению обмена, улучшению микроциркуляции и перераспределению крови. Для восстановления и профилактики повреждений и заболеваний опорно-двигательного аппарата используют </w:t>
      </w: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физические факторы воздействия: </w:t>
      </w:r>
      <w:proofErr w:type="spell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электропроцедуры</w:t>
      </w:r>
      <w:proofErr w:type="spell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светолечение.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Эффективным средством восстановления и лечения травм в хоккее служит массаж - общий, сегментарный и точечный. Он выполняется руками и с помощью инструментов (</w:t>
      </w:r>
      <w:proofErr w:type="spellStart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</w:t>
      </w:r>
      <w:proofErr w:type="spellEnd"/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вибромассаж).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Психологические средства восстановления.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Напряженные тренировочные и соревновательные нагрузки утомляют психику хоккеиста и ведут к снижению его работоспособности. Рациональное использование психологических средств восстановления снижает психическое утомление и создает благоприятный фон для восстановления, физиологических систем организма. </w:t>
      </w:r>
    </w:p>
    <w:p w:rsidR="00787427" w:rsidRP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качестве психологических средств восстановления используют различные психотерапевтические приемы регуляции психического состояния спортсмена: аутогенную и психорегулирующую тренировки, внушение, сон, приемы мышечной релаксации, различные дыхательные упражнения. Монотонность соревновательной и тренировочной деятельности вызывают у хоккеистов отрицательные психические реакции, выражающиеся в снижении работоспособности, а главное, в безразличном отношении к исходу игр. В такой ситуации необходимо изменить обычное течение тренировочного процесса, исключить монотонность, однообразие за счет включения новых, необычных упражнений, изменения мест занятий) использования факторов, повышающих эмоциональный фон (зрители, музыка и др.). Определенное значение как психологическое средство восстановления имеют массовые психорегулирующие мероприятия до игры и после нее: посещение театра, различные развлекательные программы, встречи с интересными людьми. </w:t>
      </w:r>
    </w:p>
    <w:p w:rsidR="00787427" w:rsidRDefault="00787427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Гигиенические средства восстановления: </w:t>
      </w:r>
      <w:r w:rsidRPr="0078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относятся: требования к режиму дня, труда, учебных занятий, отдыха, питания. В хоккее чрезвычайно важное значение имеет обязательное соблюдение гигиенических требований к местам занятий, помещениям для отдыха и инвентарю (температура, вентиляция, освещенность, качество бортов и льда хоккейной арены).</w:t>
      </w:r>
    </w:p>
    <w:p w:rsidR="000578C5" w:rsidRPr="00787427" w:rsidRDefault="000578C5" w:rsidP="0078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645B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3.</w:t>
      </w:r>
      <w:r w:rsidRPr="0078742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9 </w:t>
      </w:r>
      <w:r w:rsidRPr="0078742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Инструкторская и судейская практика</w:t>
      </w:r>
    </w:p>
    <w:p w:rsidR="00787427" w:rsidRPr="00787427" w:rsidRDefault="00787427" w:rsidP="000578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Инструкторская и судейская практика направлена на освоение элементарных умений и </w:t>
      </w: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ведения учебной работы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судейства соре</w:t>
      </w:r>
      <w:r w:rsidR="00645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внований. Она проводится обучаю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тренировочных групп и спортивного совершенствования. Обучающиеся этих групп готовятся к роли инструктора, помощника тренера в организации и проведении занятий и соревнований в качестве судей.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содержание учебной работы входит освоение следующих умений и навыков:</w:t>
      </w:r>
    </w:p>
    <w:p w:rsidR="00787427" w:rsidRPr="00787427" w:rsidRDefault="00787427" w:rsidP="00787427">
      <w:pPr>
        <w:widowControl w:val="0"/>
        <w:numPr>
          <w:ilvl w:val="0"/>
          <w:numId w:val="10"/>
        </w:numPr>
        <w:tabs>
          <w:tab w:val="clear" w:pos="720"/>
          <w:tab w:val="num" w:pos="921"/>
        </w:tabs>
        <w:overflowPunct w:val="0"/>
        <w:autoSpaceDE w:val="0"/>
        <w:autoSpaceDN w:val="0"/>
        <w:adjustRightInd w:val="0"/>
        <w:spacing w:after="0" w:line="240" w:lineRule="auto"/>
        <w:ind w:left="921" w:hanging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терминологии, принятой в хоккее;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0"/>
        </w:numPr>
        <w:tabs>
          <w:tab w:val="clear" w:pos="720"/>
          <w:tab w:val="num" w:pos="913"/>
        </w:tabs>
        <w:overflowPunct w:val="0"/>
        <w:autoSpaceDE w:val="0"/>
        <w:autoSpaceDN w:val="0"/>
        <w:adjustRightInd w:val="0"/>
        <w:spacing w:after="0" w:line="213" w:lineRule="auto"/>
        <w:ind w:left="1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на организацию занятий, построение и перестроение группы на месте и в движении;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0"/>
        </w:numPr>
        <w:tabs>
          <w:tab w:val="clear" w:pos="720"/>
          <w:tab w:val="num" w:pos="921"/>
        </w:tabs>
        <w:overflowPunct w:val="0"/>
        <w:autoSpaceDE w:val="0"/>
        <w:autoSpaceDN w:val="0"/>
        <w:adjustRightInd w:val="0"/>
        <w:spacing w:after="0" w:line="240" w:lineRule="auto"/>
        <w:ind w:left="921" w:hanging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 и анализировать выполнение приемов игры учащимися;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0"/>
        </w:numPr>
        <w:tabs>
          <w:tab w:val="clear" w:pos="720"/>
          <w:tab w:val="num" w:pos="913"/>
        </w:tabs>
        <w:overflowPunct w:val="0"/>
        <w:autoSpaceDE w:val="0"/>
        <w:autoSpaceDN w:val="0"/>
        <w:adjustRightInd w:val="0"/>
        <w:spacing w:after="0" w:line="213" w:lineRule="auto"/>
        <w:ind w:left="1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ошибку при выполнении приема партнером и указать пути ее исправления;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0"/>
        </w:numPr>
        <w:tabs>
          <w:tab w:val="clear" w:pos="720"/>
          <w:tab w:val="num" w:pos="921"/>
        </w:tabs>
        <w:overflowPunct w:val="0"/>
        <w:autoSpaceDE w:val="0"/>
        <w:autoSpaceDN w:val="0"/>
        <w:adjustRightInd w:val="0"/>
        <w:spacing w:after="0" w:line="240" w:lineRule="auto"/>
        <w:ind w:left="921" w:hanging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упражнений по проведению разминки;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0"/>
        </w:numPr>
        <w:tabs>
          <w:tab w:val="clear" w:pos="720"/>
          <w:tab w:val="num" w:pos="913"/>
        </w:tabs>
        <w:overflowPunct w:val="0"/>
        <w:autoSpaceDE w:val="0"/>
        <w:autoSpaceDN w:val="0"/>
        <w:adjustRightInd w:val="0"/>
        <w:spacing w:after="0" w:line="213" w:lineRule="auto"/>
        <w:ind w:left="1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 занятия и провести его с учащимися младших групп под наблюдением тренера.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учащимся необходимо освоить следующие умения и навыки: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Составить положение о проведении соревнований на первенство школы по хоккею.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Умение вести судейскую документацию. 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Участвовать в судействе учебных игр совместно с тренером.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681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Судейство учебных игр в качестве помощника и главного судьи в поле. 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681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Участвовать в судействе официальных игр в составе судейской группы.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681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Судить игры в качестве помощника и главного судьи. </w:t>
      </w:r>
    </w:p>
    <w:p w:rsidR="00787427" w:rsidRPr="00787427" w:rsidRDefault="00787427" w:rsidP="0005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427" w:rsidRPr="00787427" w:rsidRDefault="00645B7E" w:rsidP="00787427">
      <w:pPr>
        <w:widowControl w:val="0"/>
        <w:autoSpaceDE w:val="0"/>
        <w:autoSpaceDN w:val="0"/>
        <w:adjustRightInd w:val="0"/>
        <w:spacing w:after="0" w:line="240" w:lineRule="auto"/>
        <w:ind w:left="2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3.10 </w:t>
      </w:r>
      <w:r w:rsidR="00787427" w:rsidRPr="0078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в процессе обучения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решения воспитательных и образовательных задач большое значение имеет создание педагогически продуманных условий, таких как: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содержания и объема занятия; 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 материала и оборудования; 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места проведения занятия; 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занятий с учетом его содержания и возраста детей.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8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тренировочного процесса с учетом данных условий важно соблюдение требований техники безопасности.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78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1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5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1"/>
        </w:numPr>
        <w:tabs>
          <w:tab w:val="num" w:pos="1115"/>
        </w:tabs>
        <w:overflowPunct w:val="0"/>
        <w:autoSpaceDE w:val="0"/>
        <w:autoSpaceDN w:val="0"/>
        <w:adjustRightInd w:val="0"/>
        <w:spacing w:after="0" w:line="213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занятиям допускаются лица, прошедшие инструктаж по технике безопасности, медицинский осмотр и допущенные к занятиям по состоянию здоровья.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5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1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13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необходимо соблюдать правила поведения, расписание учебных занятий, установленные режимы занятий и </w:t>
      </w: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личной гигиены.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2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1"/>
        </w:numPr>
        <w:tabs>
          <w:tab w:val="num" w:pos="1071"/>
        </w:tabs>
        <w:overflowPunct w:val="0"/>
        <w:autoSpaceDE w:val="0"/>
        <w:autoSpaceDN w:val="0"/>
        <w:adjustRightInd w:val="0"/>
        <w:spacing w:after="0" w:line="22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занятий по хоккею возможно действие на обучающихся следующих опасных факторов: травмы при применении силовых приемов, переохлаждение, потертости от коньков, травмы при падении на лед, травмы при выполнении упражнений без разминки.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5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1"/>
        </w:numPr>
        <w:tabs>
          <w:tab w:val="num" w:pos="1062"/>
        </w:tabs>
        <w:overflowPunct w:val="0"/>
        <w:autoSpaceDE w:val="0"/>
        <w:autoSpaceDN w:val="0"/>
        <w:adjustRightInd w:val="0"/>
        <w:spacing w:after="0" w:line="22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несчастном случае тренер – преподаватель обязан немедленно сообщить об этом администрации школы. При неисправности спортивного инвентаря прекратить занятия и сообщить об этом администрации школы.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6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1"/>
        </w:numPr>
        <w:tabs>
          <w:tab w:val="num" w:pos="1107"/>
        </w:tabs>
        <w:overflowPunct w:val="0"/>
        <w:autoSpaceDE w:val="0"/>
        <w:autoSpaceDN w:val="0"/>
        <w:adjustRightInd w:val="0"/>
        <w:spacing w:after="0" w:line="22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Тренер-преподаватель, допустивший невыполнение или нарушение инструкции по охране труда, привлекается к дисциплинарной ответственности и с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ним проводиться внеплановый инструктаж по охране труда.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1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35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БЕЗОПАСНОСТИ ПЕРЕД НАЧАЛОМ ЗАНЯТИЙ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тренировочных занятий тренер-преподаватель обязан: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6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2"/>
        </w:numPr>
        <w:tabs>
          <w:tab w:val="clear" w:pos="720"/>
          <w:tab w:val="num" w:pos="1107"/>
        </w:tabs>
        <w:overflowPunct w:val="0"/>
        <w:autoSpaceDE w:val="0"/>
        <w:autoSpaceDN w:val="0"/>
        <w:adjustRightInd w:val="0"/>
        <w:spacing w:after="0" w:line="213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проверить спортивный инвентарь и экипировку обучающихся (коньки, защитная форма).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2"/>
        </w:numPr>
        <w:tabs>
          <w:tab w:val="clear" w:pos="720"/>
          <w:tab w:val="num" w:pos="1041"/>
        </w:tabs>
        <w:overflowPunct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заточку коньков, при необходимости заточить коньки до начала занятий. </w:t>
      </w:r>
    </w:p>
    <w:p w:rsidR="00787427" w:rsidRPr="00787427" w:rsidRDefault="00787427" w:rsidP="00787427">
      <w:pPr>
        <w:widowControl w:val="0"/>
        <w:numPr>
          <w:ilvl w:val="1"/>
          <w:numId w:val="13"/>
        </w:numPr>
        <w:tabs>
          <w:tab w:val="num" w:pos="1041"/>
        </w:tabs>
        <w:overflowPunct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5" w:name="page77"/>
      <w:bookmarkEnd w:id="5"/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разминку </w:t>
      </w:r>
    </w:p>
    <w:p w:rsidR="00787427" w:rsidRPr="00787427" w:rsidRDefault="00787427" w:rsidP="00787427">
      <w:pPr>
        <w:widowControl w:val="0"/>
        <w:numPr>
          <w:ilvl w:val="0"/>
          <w:numId w:val="14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35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БЕЗОПАСНОСТИ ВО ВРЕМЯ ЗАНЯТИЯ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тренировочных занятий тренер-преподаватель обязан: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5"/>
        </w:numPr>
        <w:tabs>
          <w:tab w:val="num" w:pos="1041"/>
        </w:tabs>
        <w:overflowPunct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Запереть все калитки на ледовой арене. </w:t>
      </w:r>
    </w:p>
    <w:p w:rsidR="00787427" w:rsidRPr="00787427" w:rsidRDefault="00787427" w:rsidP="00787427">
      <w:pPr>
        <w:widowControl w:val="0"/>
        <w:numPr>
          <w:ilvl w:val="1"/>
          <w:numId w:val="15"/>
        </w:numPr>
        <w:tabs>
          <w:tab w:val="num" w:pos="1041"/>
        </w:tabs>
        <w:overflowPunct w:val="0"/>
        <w:autoSpaceDE w:val="0"/>
        <w:autoSpaceDN w:val="0"/>
        <w:adjustRightInd w:val="0"/>
        <w:spacing w:after="0" w:line="237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точным выполнением всех своих требований и распоряжений.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5"/>
        </w:numPr>
        <w:tabs>
          <w:tab w:val="num" w:pos="1041"/>
        </w:tabs>
        <w:overflowPunct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катания учащихся на тесных или свободных коньках.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2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5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13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выпускать учащихся на лед и отпускать учащихся в раздевалки только со своего разрешения. </w:t>
      </w:r>
    </w:p>
    <w:p w:rsidR="00787427" w:rsidRPr="00787427" w:rsidRDefault="00787427" w:rsidP="00787427">
      <w:pPr>
        <w:widowControl w:val="0"/>
        <w:numPr>
          <w:ilvl w:val="1"/>
          <w:numId w:val="15"/>
        </w:numPr>
        <w:tabs>
          <w:tab w:val="num" w:pos="1041"/>
        </w:tabs>
        <w:overflowPunct w:val="0"/>
        <w:autoSpaceDE w:val="0"/>
        <w:autoSpaceDN w:val="0"/>
        <w:adjustRightInd w:val="0"/>
        <w:spacing w:after="0" w:line="237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находиться на ледовой арене при работе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ледозаливочной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машины. </w:t>
      </w:r>
    </w:p>
    <w:p w:rsidR="00787427" w:rsidRPr="00787427" w:rsidRDefault="00787427" w:rsidP="00787427">
      <w:pPr>
        <w:widowControl w:val="0"/>
        <w:numPr>
          <w:ilvl w:val="0"/>
          <w:numId w:val="16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35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БЕЗОПАСНОСТИ В АВАРИЙНЫХ СИТУАЦИЯХ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аварийных ситуациях тренер-преподаватель обязан: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6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7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13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плохом самочувствии обучающегося прекратить занятия и вызвать через администратора медицинского работника школы.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53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1"/>
          <w:numId w:val="17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2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травмы немедленно оказать первую помощь пострадавшему, вызвать медицинского работника школы, сообщить об этом администрации школы, при необходимости отправить пострадавшего в ближайшее лечебное учреждение. </w:t>
      </w:r>
    </w:p>
    <w:p w:rsidR="00787427" w:rsidRPr="00787427" w:rsidRDefault="00787427" w:rsidP="00787427">
      <w:pPr>
        <w:widowControl w:val="0"/>
        <w:numPr>
          <w:ilvl w:val="0"/>
          <w:numId w:val="18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35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БЕЗОПАСНОСТИ ПО ОКОНЧАНИИ ЗАНЯТИЙ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тренировочных занятий тренер-преподаватель обязан: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9"/>
        </w:numPr>
        <w:tabs>
          <w:tab w:val="num" w:pos="341"/>
        </w:tabs>
        <w:overflowPunct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Отвести учащихся в раздевалку.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19"/>
        </w:numPr>
        <w:tabs>
          <w:tab w:val="num" w:pos="341"/>
        </w:tabs>
        <w:overflowPunct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Проследить за тем, чтобы: </w:t>
      </w:r>
    </w:p>
    <w:p w:rsidR="00787427" w:rsidRPr="00787427" w:rsidRDefault="00787427" w:rsidP="00787427">
      <w:pPr>
        <w:widowControl w:val="0"/>
        <w:numPr>
          <w:ilvl w:val="0"/>
          <w:numId w:val="20"/>
        </w:numPr>
        <w:tabs>
          <w:tab w:val="num" w:pos="121"/>
        </w:tabs>
        <w:overflowPunct w:val="0"/>
        <w:autoSpaceDE w:val="0"/>
        <w:autoSpaceDN w:val="0"/>
        <w:adjustRightInd w:val="0"/>
        <w:spacing w:after="0" w:line="237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душ или тщательно вымыли лицо и руки с мылом;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1" w:lineRule="exact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spacing w:after="0" w:line="360" w:lineRule="auto"/>
        <w:ind w:left="1" w:right="20" w:hang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>убрали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спортивный инвентарь и форму в отведенное для хранения место (или в сумку</w:t>
      </w:r>
    </w:p>
    <w:p w:rsidR="00787427" w:rsidRPr="00787427" w:rsidRDefault="00787427" w:rsidP="00787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427" w:rsidRPr="00787427" w:rsidRDefault="00645B7E" w:rsidP="007874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3.11</w:t>
      </w:r>
      <w:r w:rsidR="0005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МАТЕРИАЛЬНО-ТЕХНИЧЕСКОЕ ОБЕСПЕЧЕНИЕ </w:t>
      </w:r>
      <w:r w:rsidR="00787427" w:rsidRPr="0078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</w:t>
      </w:r>
      <w:r w:rsidR="000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ествления комплексной программы подготовки спортивного резерва и подготовки высокопрофессиональных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</w:t>
      </w:r>
      <w:r w:rsidR="000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 необходимо наличие соответствующего материально-технического оснащения, необходимого инвентаря и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787427" w:rsidRPr="00787427" w:rsidRDefault="0005470B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– спортивные сооружения - крытый ледовый каток, спортивные залы, плоскостные</w:t>
      </w:r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сооружения. 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4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для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катков. 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Ворот</w:t>
      </w:r>
      <w:r w:rsidR="000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стандартные игровые хоккейные и маленькие тренировочные, мишени для бросков шайб, стойки (</w:t>
      </w:r>
      <w:r w:rsidR="00456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конусы), барьеры, пояса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жилеты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утяжеленные, утяжелители  для  клюшек, шайбы  утяжеленные  и  облегченные  и  т.п.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Оборудов</w:t>
      </w:r>
      <w:r w:rsidR="00054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ание для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спортзалов.</w:t>
      </w:r>
    </w:p>
    <w:p w:rsidR="00787427" w:rsidRPr="00787427" w:rsidRDefault="0005470B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Ворота для игры в мини-футбол, баскетбольные кольца, стойки, барьеры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набивные мячи малые и большие, гантели, гири, штанги различного веса, скамейки и маты   гимнастические и </w:t>
      </w:r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</w:p>
    <w:p w:rsidR="00787427" w:rsidRPr="00787427" w:rsidRDefault="0005470B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Оборудование для </w:t>
      </w:r>
      <w:r w:rsidR="00787427"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гностики функционального</w:t>
      </w:r>
      <w:r w:rsidR="00787427"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состояния.</w:t>
      </w:r>
    </w:p>
    <w:p w:rsidR="00787427" w:rsidRPr="00787427" w:rsidRDefault="0005470B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Оборудование для восстановительных</w:t>
      </w:r>
      <w:r w:rsidR="00787427"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мероприятий.</w:t>
      </w:r>
    </w:p>
    <w:p w:rsidR="00787427" w:rsidRPr="00787427" w:rsidRDefault="0005470B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</w:t>
      </w:r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хоккеистов особое значение приобретает поиск новых, нетрадиционных средств и методов тренировки, основанных на использовании различных тренировочных приспособлений (</w:t>
      </w:r>
      <w:r w:rsidR="00645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оборудования), тренажерных устройств и технических</w:t>
      </w:r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позволяют интенсифицировать тренировочный процесс, повысить его продуктивность за счет целенаправленного и специализированного воздействия</w:t>
      </w:r>
      <w:r w:rsidR="0064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двигательный</w:t>
      </w:r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аппарат, </w:t>
      </w:r>
      <w:proofErr w:type="gramStart"/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 и</w:t>
      </w:r>
      <w:proofErr w:type="gramEnd"/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системы, преимущественно  лимитирующие  игровую  деятельность.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Специальное оборудование, тренажерные устройства и технические средства можно использовать: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развития специальных   физических качеств в структуре двигательных навыков;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для совершенствования технических приемов сопряжено с развитием специальных физических качеств;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для совершения тактической подготовки;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для оценки уровня подготовленности (и</w:t>
      </w:r>
      <w:r w:rsidR="00645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змерительные стенды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для научных исследований (как инструментальные методики).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Применение специального оборудования и различных тренаже</w:t>
      </w:r>
      <w:r w:rsidR="00645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устройств позволяет строго</w:t>
      </w:r>
      <w:r w:rsidR="0045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индивидуализировать </w:t>
      </w: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тренировочный  процесс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тем  самым   повысить  его  эффективность.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7427" w:rsidRPr="00787427" w:rsidRDefault="00787427" w:rsidP="007874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3.12. НАУЧНО-МЕТОДИЧЕСКОЕ ОБЕСПЕЧЕНИЕ ПРОГРАММЫ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Научно-методическое обеспечение включает в себя: прогнозирование, моделирование, отбор, программирование и реализацию программы на основе комплексного контроля, внесения соответствующих коррекций и направленного использования средств восстановления.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Прогнозирование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предсказание результатов выступления обучающихся на основе интуиции или субъективной оценки специалистами соотношения сил соперников. Более глубокое и объективное проведение прогнозирования осуществляется на научной основе путем детального изучения современного состояния хоккея и тенденций его дальнейшего развития.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Моделирование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различных моделей (образцов) будущего в реальной форме, которое способствует оптимизации процесса спортивной тренировки, т.е.  </w:t>
      </w: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 которому  следует стремиться  в  процессе  совершенствования. В хоккее обычно моделируют состав команды, ее подготовленность к определенным соревнованиям года.       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Отбор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осуществляется, прежде всего, по модели игрока определенного амплуа, уровню технико-тактической и физической подготовленности, а также по морально-волевым качествам и психологической совместимости с другими игроками команды. 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Программирование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хоккеистов заключается в разработке научно-обоснованных программ, включающих вопросы рационального планирования предстоящих соревнований сезона, тренировочного процесса и восстановления. 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  планируются продолжительность отдельных этапов, количество тренировочных дней, тренировочных занятий, дней отдыха, объем и соотношение соревновательных и тренировочных нагрузок разной направленности, соотношение по видам подготовленности теоретической, психологической, физической, технической и тактической).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Реализация программы во многом зависит от комплексного контроля за состоянием хоккеистов, уровнем их подготовленности, за тренировочной и соревновательной деятельностью.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управление любым процессом возможно только на основе программы и плана.  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7427" w:rsidRPr="00787427" w:rsidRDefault="00645B7E" w:rsidP="00787427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87427" w:rsidRPr="00787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СИСТЕМА</w:t>
      </w:r>
      <w:r w:rsidR="00317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КОНТРОЛЯ И ЗАЧЕТНЫЕ ТРЕБОВАНИЯ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является составной частью подготовки хоккеистов и одной из функций управления тренировочным процессом. Объективная информация о состоянии хоккеистов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подготовки. 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теории и практике спорта принято различать следующие виды контроля: 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этапный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текущий и оперативный. 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Этапный контроль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оценки устойчивого состояния спортсмена и кумулятивного тренировочного эффекта. Проводится в конце конкретного этапа.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программу этапного контроля входят:</w:t>
      </w:r>
    </w:p>
    <w:p w:rsidR="00787427" w:rsidRPr="00787427" w:rsidRDefault="00787427" w:rsidP="007874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врачебные обследования;</w:t>
      </w:r>
    </w:p>
    <w:p w:rsidR="00787427" w:rsidRPr="00787427" w:rsidRDefault="00787427" w:rsidP="007874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антропометрические обследования;</w:t>
      </w:r>
    </w:p>
    <w:p w:rsidR="00787427" w:rsidRPr="00787427" w:rsidRDefault="00787427" w:rsidP="007874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уровня физической подготовленности;</w:t>
      </w:r>
    </w:p>
    <w:p w:rsidR="00787427" w:rsidRPr="00787427" w:rsidRDefault="00787427" w:rsidP="007874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технико-тактической подготовленности;</w:t>
      </w:r>
    </w:p>
    <w:p w:rsidR="00787427" w:rsidRPr="00787427" w:rsidRDefault="00787427" w:rsidP="007874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и анализ тренировочной нагрузки за прошедший этап;</w:t>
      </w:r>
    </w:p>
    <w:p w:rsidR="00787427" w:rsidRPr="00787427" w:rsidRDefault="00787427" w:rsidP="007874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индивидуальных и групповых соревновательных действий.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Текущий контроль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для получения информации о состоянии хоккеиста после серии занятий и игр для внесения соответствующих коррекций в тренировочную и соревновательную деятельность. В его программу входят оценки:</w:t>
      </w:r>
    </w:p>
    <w:p w:rsidR="00787427" w:rsidRPr="00787427" w:rsidRDefault="00787427" w:rsidP="00787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соревновательной деятельности;</w:t>
      </w:r>
    </w:p>
    <w:p w:rsidR="00787427" w:rsidRPr="00787427" w:rsidRDefault="00787427" w:rsidP="00787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тренировочных нагрузок и качества выполнения тренировочных заданий. 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Оперативный контроль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получение срочной информации о переносимости тренировочных нагрузок и оценки срочного тренировочного эффекта конкретного упражнения или их серии. С этой целью проводятся педагогические наблюдения за ходом занятия с регистрацией ЧСС до выполнения упражнения и после него. 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практике детско-юношеского хоккея должны практиковаться все виды контроля. Однако наибольшее внимание следует уделять педагогическому контролю, как наиболее доступному и информативному.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Педагогический контроль по направленности и содержанию охватывает три основные раздела:</w:t>
      </w:r>
    </w:p>
    <w:p w:rsidR="00787427" w:rsidRPr="00787427" w:rsidRDefault="00787427" w:rsidP="0078742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уровня подготовленности хоккеистов (оценка физической подготовленности уровня технико-тактического мастерства).</w:t>
      </w:r>
    </w:p>
    <w:p w:rsidR="00787427" w:rsidRPr="00787427" w:rsidRDefault="00787427" w:rsidP="0078742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соревновательной деятельности (оценка соревновательных нагрузок и эффективности соревновательной деятельности).</w:t>
      </w:r>
    </w:p>
    <w:p w:rsidR="00787427" w:rsidRPr="00787427" w:rsidRDefault="00787427" w:rsidP="0078742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тренировочной деятельности (оценка тренировочных нагрузок и эффективности тренировочной деятельности).</w:t>
      </w:r>
    </w:p>
    <w:p w:rsidR="00787427" w:rsidRPr="00787427" w:rsidRDefault="00787427" w:rsidP="0078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Оценка и контроль текущего состояния хоккеиста осуществляется врачами. Заключение о состоянии каждого хоккеиста чрезвычайного важного для тренера, что позволяет ему более эффективно осуществлять тренировочный процесс, реализуя принцип индивидуализации.</w:t>
      </w:r>
    </w:p>
    <w:p w:rsidR="00787427" w:rsidRPr="00787427" w:rsidRDefault="00787427" w:rsidP="00787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C5" w:rsidRPr="000578C5" w:rsidRDefault="000578C5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уровня подготовленности.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экспертной оценки используется преимущественно для комплексной оценки уровня технико-тактического мастерства высококвалифицированных хоккеистов. Он недостаточно объективен, так как основан на субъективных оценках экспертов наблюдателей. Отсутствие единых критериев оценки часто приводит к значительному рассогласованию их мнений. Оценка технико-тактических действий с помощью специальных тестов также недостаточно объективна для квалифицированных хоккеистов, поскольку в тестирующих процедурах и тестах невозможно с высокой точностью смоделировать игровые ситуации. Этот подход к оценке технико-тактических действий приемлем для недостаточно квалифицированных хоккеистов.</w:t>
      </w:r>
    </w:p>
    <w:p w:rsidR="000578C5" w:rsidRPr="00787427" w:rsidRDefault="000578C5" w:rsidP="00057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Точнее и объективнее можно оценивать технико-тактическую подготовленность хоккеистов с помощью методики педагогических наблюдений за соревновательной и тренировочной деятельностью.</w:t>
      </w:r>
    </w:p>
    <w:p w:rsidR="000578C5" w:rsidRDefault="000578C5" w:rsidP="0005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A99" w:rsidRPr="00080A99" w:rsidRDefault="00080A99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соревновательной деятельности</w:t>
      </w: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соревновательной деятельности ведется на основе оценки соревновательной нагрузки и эффективности технико-тактических действий.</w:t>
      </w:r>
    </w:p>
    <w:p w:rsidR="00080A99" w:rsidRPr="00080A99" w:rsidRDefault="00080A99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хоккее наиболее простым способом соревновательная нагрузка определяется количеством игр и временем, затраченным на их проведение.</w:t>
      </w:r>
    </w:p>
    <w:p w:rsidR="00080A99" w:rsidRPr="00080A99" w:rsidRDefault="00080A99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Из-за высокой физической и психической нагрузок объем официальных матчей хоккеистов высокой квалификации принято оценивать тремя часами. В детско-юношеском хоккее - двумя часами. Время, затраченное на игру, входят подготовка к матчу, разминка перед матчем, время матча и время перерывов.</w:t>
      </w:r>
    </w:p>
    <w:p w:rsidR="00080A99" w:rsidRPr="00080A99" w:rsidRDefault="00080A99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Оценка эффективности соревновательной деятельности проводится на основе педагогических наблюдений за технико-тактическими действиями звеньев команды и каждого игрока</w:t>
      </w:r>
    </w:p>
    <w:p w:rsidR="00080A99" w:rsidRPr="00080A99" w:rsidRDefault="00080A99" w:rsidP="00080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A99" w:rsidRPr="00080A99" w:rsidRDefault="00080A99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 тренировочной деятельности. </w:t>
      </w: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тренировочной деятельности ведется на основе оценки тренировочной нагрузки и эффективности тренировочной деятельности.</w:t>
      </w:r>
    </w:p>
    <w:p w:rsidR="00080A99" w:rsidRPr="00080A99" w:rsidRDefault="00080A99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Нагрузка оценивается по показателям объема и интенсивности, при этом за показатель объема принимается суммарное количество выполненной тренировочной работы в часах, а за показатель интенсивности – ее напряженность </w:t>
      </w: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 баллах), которая определяется количеством технико-тактических действий, выполняемых в единицу времени, скоростью, темпом и др.</w:t>
      </w:r>
    </w:p>
    <w:p w:rsidR="00080A99" w:rsidRPr="00080A99" w:rsidRDefault="00080A99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показателям объема следует отнести количество:</w:t>
      </w:r>
    </w:p>
    <w:p w:rsidR="00080A99" w:rsidRPr="00080A99" w:rsidRDefault="00080A99" w:rsidP="00080A9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тренировочных дней;</w:t>
      </w:r>
    </w:p>
    <w:p w:rsidR="00080A99" w:rsidRPr="00080A99" w:rsidRDefault="00080A99" w:rsidP="00080A9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тренировочных занятий;</w:t>
      </w:r>
    </w:p>
    <w:p w:rsidR="00080A99" w:rsidRPr="00080A99" w:rsidRDefault="00080A99" w:rsidP="00080A9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часов, затраченных на тренировочные занятия.</w:t>
      </w:r>
    </w:p>
    <w:p w:rsidR="00080A99" w:rsidRPr="00080A99" w:rsidRDefault="00080A99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объективной оценки тренировочных нагрузок необходимо определение ее частных объемов по видам подготовки (физической, технической, тактической и игровой), по характеру и направленности.</w:t>
      </w:r>
    </w:p>
    <w:p w:rsidR="00080A99" w:rsidRPr="00080A99" w:rsidRDefault="00080A99" w:rsidP="0008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тренировочного процесса определяется по степени выполнения тренировочных заданий в занятиях, по динамике контрольных показателей технико-тактической и физической подготовленности, по результатам официальных игр.</w:t>
      </w:r>
    </w:p>
    <w:p w:rsidR="00787427" w:rsidRPr="00787427" w:rsidRDefault="00787427" w:rsidP="00787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4F" w:rsidRPr="00F70D4F" w:rsidRDefault="00F70D4F" w:rsidP="00F70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 к выполнению переводных и контрольных упражнений (тестов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обучающимися.</w:t>
      </w:r>
    </w:p>
    <w:p w:rsidR="00787427" w:rsidRPr="00080A99" w:rsidRDefault="00787427" w:rsidP="007874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0D4F" w:rsidRDefault="00787427" w:rsidP="004B5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80A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80A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70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общей физической подготовленности</w:t>
      </w:r>
      <w:r w:rsidRPr="00F70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5DE1" w:rsidRPr="004B5DE1" w:rsidRDefault="004B5DE1" w:rsidP="004B5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18DA" w:rsidRDefault="00AB18DA" w:rsidP="00AB1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Бег 30 метров вперед лицом</w:t>
      </w:r>
      <w:r w:rsidRPr="00AB1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B18DA" w:rsidRPr="00AB18DA" w:rsidRDefault="00AB18DA" w:rsidP="00AB1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 определяет уровень скоростных качеств хоккеиста.</w:t>
      </w:r>
    </w:p>
    <w:p w:rsidR="00AB18DA" w:rsidRPr="00AB18DA" w:rsidRDefault="00AB18DA" w:rsidP="00AB1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8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Выполнение.</w:t>
      </w:r>
      <w:r w:rsidRPr="00AB1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испытуемых в высокой стойке становятся к линии старта, не наступая на нее. По сигналу оба бегут вперед и на полной скорости пересекают линию финиша.</w:t>
      </w:r>
    </w:p>
    <w:p w:rsidR="00AB18DA" w:rsidRDefault="00AB18DA" w:rsidP="007874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0D4F" w:rsidRPr="00F70D4F" w:rsidRDefault="00F70D4F" w:rsidP="00F70D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F70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Бег на 400 метров.</w:t>
      </w:r>
    </w:p>
    <w:p w:rsidR="00F70D4F" w:rsidRPr="00F70D4F" w:rsidRDefault="00F70D4F" w:rsidP="00F70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 определяет уровень скоростной выносливости хоккеиста.</w:t>
      </w:r>
    </w:p>
    <w:p w:rsidR="00AB18DA" w:rsidRDefault="00F70D4F" w:rsidP="00F70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Выполнение.</w:t>
      </w:r>
      <w:r w:rsidRPr="00F70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Также, как и в предыдущем тесте.</w:t>
      </w:r>
    </w:p>
    <w:p w:rsidR="00F70D4F" w:rsidRDefault="00F70D4F" w:rsidP="00F70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0D4F" w:rsidRPr="00F70D4F" w:rsidRDefault="00F70D4F" w:rsidP="00F70D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0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Приседания со штангой с весом 100% от собственного веса.</w:t>
      </w:r>
    </w:p>
    <w:p w:rsid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 направлен на оценку силовых качеств мышц ног.</w:t>
      </w:r>
    </w:p>
    <w:p w:rsid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0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Выполение</w:t>
      </w:r>
      <w:proofErr w:type="spellEnd"/>
      <w:r w:rsidRPr="00F70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исходного положения штанга весом, равным весу собственного тела хоккеиста, находится на плечах, выполняется глубокий присед с последующим выпрямлением ног. Оценивается количество приседаний.</w:t>
      </w:r>
    </w:p>
    <w:p w:rsid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0D4F" w:rsidRP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Подтягивание на перекладине.</w:t>
      </w:r>
    </w:p>
    <w:p w:rsidR="00F70D4F" w:rsidRP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 направлен на оценку силовых качеств мышечного пояса и рук.</w:t>
      </w:r>
    </w:p>
    <w:p w:rsid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Выполнение.</w:t>
      </w:r>
      <w:r w:rsidRPr="00F70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Испытуемый берется за перекладину хватом сверху, руки полностью выпрямлены и за счет силы рук, не рывком, подтягивается до тех пор, пока подбородок не окажется над перекладиной, и возвращается в исходное положение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0D4F" w:rsidRP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0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Пятикратный прыжок в длину.</w:t>
      </w:r>
    </w:p>
    <w:p w:rsid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 направлен на оценку скоростно-силовых качеств.</w:t>
      </w:r>
    </w:p>
    <w:p w:rsid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Выполнение. Первый прыжок выполняется толчком двух ног от стартовой линии с последующим приземлением на одну ногу. Второй, третий, четвертый и пятый прыжок выполняются точками одной ноги, при этом после пятого толчка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спортсмен приземляется на две ноги. Оценивается результат по длине пятикратного прыжка в метрах (даются две попытки).</w:t>
      </w:r>
    </w:p>
    <w:p w:rsid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0D4F" w:rsidRDefault="00F70D4F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специальной физической подготовленности.</w:t>
      </w:r>
    </w:p>
    <w:p w:rsidR="004B5DE1" w:rsidRP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E1" w:rsidRPr="004B5DE1" w:rsidRDefault="004B5DE1" w:rsidP="004B5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5D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Бег на коньках 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Pr="004B5D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метров.</w:t>
      </w:r>
    </w:p>
    <w:p w:rsidR="004B5DE1" w:rsidRPr="004B5DE1" w:rsidRDefault="004B5DE1" w:rsidP="004B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DE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 позволяет определить уровень специальных скоростных качеств хоккеистов.</w:t>
      </w:r>
    </w:p>
    <w:p w:rsidR="004B5DE1" w:rsidRPr="004B5DE1" w:rsidRDefault="004B5DE1" w:rsidP="0031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DE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Выполнение.</w:t>
      </w:r>
      <w:r w:rsidRPr="004B5D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Испытуемый встает на линию старта так, чтобы коньки и клюшка находились за ней. По сигналу хоккеист катится вперед, стараясь преодолеть дистанцию как можно быстрее, и на полной скорости пересекает линию финиша.</w:t>
      </w:r>
    </w:p>
    <w:p w:rsidR="00F70D4F" w:rsidRDefault="00F70D4F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DE1" w:rsidRPr="004B5DE1" w:rsidRDefault="004B5DE1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Челночный бег 5 х 54 метра.</w:t>
      </w:r>
    </w:p>
    <w:p w:rsidR="004B5DE1" w:rsidRDefault="004B5DE1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 направлен на оценку специальной выносливости и специальных скоростно-силовых качеств.</w:t>
      </w:r>
    </w:p>
    <w:p w:rsidR="004B5DE1" w:rsidRDefault="004B5DE1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Выполнение.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 выполняется в движении по «коридору» шириной 2.5м, обозначенному стойками. Хоккеист по сигналу стартует с линии ворот, выполняет поворот, касание крюком клюшки лицевого борта и бег в обратном направлении. Финиширует после прохождения пятого отрезка. Регистрируется суммарное время прохождения пяти 54-метровых отрезков в момент пересечения линии ворот (с).</w:t>
      </w:r>
    </w:p>
    <w:p w:rsidR="004B5DE1" w:rsidRDefault="004B5DE1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DE1" w:rsidRPr="004B5DE1" w:rsidRDefault="004B5DE1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Бег «по малой восьмерке» лицом и спиной вперед.</w:t>
      </w:r>
    </w:p>
    <w:p w:rsidR="004B5DE1" w:rsidRDefault="004B5DE1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 направлен на оценку техники передвижения на коньках и специальной физической подготовленности.</w:t>
      </w:r>
    </w:p>
    <w:p w:rsidR="004B5DE1" w:rsidRDefault="004B5DE1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Выполнение.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теста хоккеист стартует с уса окружности крайней точки вбрасывания шайбы. Осуществляется бег по малой восьмерке лицом вперед, затем на стартовой отметке делает поворот на 180</w:t>
      </w:r>
      <w:r w:rsidRPr="004B5D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проходит восьмерку спиной вперед, финишируя на линии старта. Оценивается время выполнения теста (с).</w:t>
      </w:r>
    </w:p>
    <w:p w:rsidR="004B5DE1" w:rsidRDefault="004B5DE1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DE1" w:rsidRDefault="004B5DE1" w:rsidP="004B5DE1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7B39BA">
        <w:rPr>
          <w:rFonts w:ascii="Times New Roman" w:hAnsi="Times New Roman" w:cs="Times New Roman"/>
          <w:b/>
          <w:sz w:val="28"/>
        </w:rPr>
        <w:t>Оценка технической подготовки.</w:t>
      </w:r>
    </w:p>
    <w:p w:rsidR="004B5DE1" w:rsidRDefault="004B5DE1" w:rsidP="00F7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DE1" w:rsidRPr="004B5DE1" w:rsidRDefault="004B5DE1" w:rsidP="004B5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Точность передачи</w:t>
      </w:r>
    </w:p>
    <w:p w:rsidR="004B5DE1" w:rsidRPr="004B5DE1" w:rsidRDefault="004B5DE1" w:rsidP="004B5DE1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позволяет определить точность выполнения передачи шайбы в процессе ведения.</w:t>
      </w:r>
    </w:p>
    <w:p w:rsidR="004B5DE1" w:rsidRPr="004B5DE1" w:rsidRDefault="004B5DE1" w:rsidP="004B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теста.</w:t>
      </w:r>
      <w:r w:rsidRPr="004B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6 стойкам привязываются клюшки и расставляются по 3 стойки на левую и правую стороны хоккейного поля вдоль борта от центральной лини до синей линии. На расстоянии </w:t>
      </w:r>
      <w:smartTag w:uri="urn:schemas-microsoft-com:office:smarttags" w:element="metricconverter">
        <w:smartTagPr>
          <w:attr w:name="ProductID" w:val="1 м"/>
        </w:smartTagPr>
        <w:r w:rsidRPr="004B5D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</w:smartTag>
      <w:r w:rsidRPr="004B5D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 от друга.</w:t>
      </w:r>
    </w:p>
    <w:p w:rsidR="004B5DE1" w:rsidRDefault="004B5DE1" w:rsidP="004B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Выполнение.</w:t>
      </w:r>
      <w:r w:rsidRPr="004B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выполняется из центрального круга вбрасывания, в клюшки, расположенные по правую или левую сторону борта (в зависимости от способа держания клюшки) при пересечении с синей линией. Один из испытуемых производит вбрасывание шайбы в точке «А». Второй испытуемый подхватив шайбу катится с ней в точку «Б» и не пересекая ее должен выполнять передачу в клюшки стоящие со стойкам у борта. Дается 2 попытки по 5 шайб. За попадание в клюшку - 5 очков. За попадание между клюшкой и стойкой - 2 очка. Испытуемый должен начинать движение из статического положения. Передача выполняется из центрального круга или центральной точки вбрасывания. Этот тест рекомендуется попробовать на тренировочном занятии 1–2 раза. </w:t>
      </w:r>
    </w:p>
    <w:p w:rsidR="004B5DE1" w:rsidRPr="004B5DE1" w:rsidRDefault="004B5DE1" w:rsidP="004B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E1" w:rsidRPr="004B5DE1" w:rsidRDefault="004B5DE1" w:rsidP="004B5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Точность броска</w:t>
      </w:r>
    </w:p>
    <w:p w:rsidR="004B5DE1" w:rsidRPr="004B5DE1" w:rsidRDefault="004B5DE1" w:rsidP="004B5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E1">
        <w:rPr>
          <w:rFonts w:ascii="Cambria" w:eastAsia="Times New Roman" w:hAnsi="Cambria" w:cs="Cambria"/>
          <w:i/>
          <w:color w:val="000000"/>
          <w:sz w:val="28"/>
          <w:szCs w:val="28"/>
          <w:lang w:eastAsia="ru-RU"/>
        </w:rPr>
        <w:t>Организация теста.</w:t>
      </w:r>
      <w:r w:rsidRPr="004B5D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определяет точность при выполнении бросков шайбы в целью. </w:t>
      </w:r>
    </w:p>
    <w:p w:rsidR="004B5DE1" w:rsidRPr="004B5DE1" w:rsidRDefault="004B5DE1" w:rsidP="004B5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 размером 122х183см при помощи крюков навешивается на хоккейные ворота. На лицевой поверхности щита нарисованы три концентрических круга радиусом 20см, 40см и 60см (ширина линии 3см). В 7 метрах от линии ворот на лед наносится линия длиной 1 метр, а в 1 метре от нее – вторая, такая же линия, на которую устанавливается 10 шайб.</w:t>
      </w:r>
    </w:p>
    <w:p w:rsidR="00787427" w:rsidRPr="004B5DE1" w:rsidRDefault="004B5DE1" w:rsidP="004B5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Выполнение.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Испытуемый по сигналу выполняет 10 бросков в щит, стараясь попасть в цент мишени. Учитывается набранное количество очков. За попадание в центр мишени начисляется 3 очка, в средний круг – 2 очка и в большой круг 1 очко. Испытуемый должен выполнять броски с восьми метров, не пересекая линию 7-метровой отметки, в противном случает бросок не засчитывается. Попытка, выполненная ударом(щелчком), не засчитывается. Если шайба попадает в линию концентрической окружности, испытуемому начисляются очка так же, как и за попадание в этот круг. </w:t>
      </w:r>
    </w:p>
    <w:p w:rsidR="00787427" w:rsidRPr="00787427" w:rsidRDefault="00787427" w:rsidP="00787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Контрольные нормативы по общей, специальной физической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технической подготовленности </w:t>
      </w:r>
      <w:r w:rsidRPr="00787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хоккеистов групп спортивного совершенствования </w:t>
      </w:r>
    </w:p>
    <w:p w:rsidR="00787427" w:rsidRPr="00787427" w:rsidRDefault="00787427" w:rsidP="007874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427" w:rsidRPr="00787427" w:rsidRDefault="00787427" w:rsidP="007874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945"/>
        <w:gridCol w:w="851"/>
        <w:gridCol w:w="869"/>
        <w:gridCol w:w="832"/>
        <w:gridCol w:w="850"/>
        <w:gridCol w:w="851"/>
        <w:gridCol w:w="850"/>
        <w:gridCol w:w="851"/>
        <w:gridCol w:w="850"/>
      </w:tblGrid>
      <w:tr w:rsidR="00080A99" w:rsidRPr="00080A99" w:rsidTr="00C751BA">
        <w:trPr>
          <w:trHeight w:val="328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080A99" w:rsidRPr="00080A99" w:rsidRDefault="00080A99" w:rsidP="00080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End"/>
          </w:p>
          <w:p w:rsidR="00080A99" w:rsidRPr="00080A99" w:rsidRDefault="00080A99" w:rsidP="00080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тесты</w:t>
            </w:r>
            <w:proofErr w:type="gramEnd"/>
            <w:r w:rsidRPr="000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080A99" w:rsidRPr="00080A99" w:rsidTr="00C751BA">
        <w:trPr>
          <w:trHeight w:val="311"/>
          <w:jc w:val="center"/>
        </w:trPr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80A99" w:rsidRPr="00080A99" w:rsidTr="00C751BA">
        <w:trPr>
          <w:trHeight w:val="311"/>
          <w:jc w:val="center"/>
        </w:trPr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80A99" w:rsidRPr="00080A99" w:rsidTr="00C751BA">
        <w:trPr>
          <w:trHeight w:val="186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80A99" w:rsidRPr="00080A99" w:rsidTr="00C751BA">
        <w:trPr>
          <w:trHeight w:val="186"/>
          <w:jc w:val="center"/>
        </w:trPr>
        <w:tc>
          <w:tcPr>
            <w:tcW w:w="1096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9" w:rsidRPr="00080A99" w:rsidRDefault="00080A99" w:rsidP="000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AB18DA" w:rsidRPr="00080A99" w:rsidTr="00C751BA">
        <w:trPr>
          <w:trHeight w:val="41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метров (секунд)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9B3754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9B3754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метров (секунд)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AB18DA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41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со штангой с весом 100% от собственного веса (раз)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(количество раз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9B3754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9B3754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Пятикратный прыжок в длину (метров)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13.24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0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511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 (секунд)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9B3754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9B3754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51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B1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 </w:t>
            </w:r>
          </w:p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</w:t>
            </w:r>
            <w:proofErr w:type="gramEnd"/>
            <w:r w:rsidRPr="000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52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малой восьмерке лицом и спиной вперед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529"/>
          <w:jc w:val="center"/>
        </w:trPr>
        <w:tc>
          <w:tcPr>
            <w:tcW w:w="10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подготовка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529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передачи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B18DA" w:rsidRPr="00080A99" w:rsidTr="00C751BA">
        <w:tblPrEx>
          <w:tblLook w:val="0000" w:firstRow="0" w:lastRow="0" w:firstColumn="0" w:lastColumn="0" w:noHBand="0" w:noVBand="0"/>
        </w:tblPrEx>
        <w:trPr>
          <w:trHeight w:val="529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броска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A" w:rsidRPr="00080A99" w:rsidRDefault="00AB18DA" w:rsidP="00AB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87427" w:rsidRPr="00787427" w:rsidRDefault="00787427" w:rsidP="00787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427" w:rsidRDefault="00787427" w:rsidP="004E5B3B">
      <w:pPr>
        <w:pStyle w:val="ab"/>
        <w:spacing w:line="240" w:lineRule="auto"/>
        <w:ind w:left="0"/>
        <w:jc w:val="center"/>
        <w:rPr>
          <w:sz w:val="28"/>
          <w:szCs w:val="28"/>
          <w:lang w:val="ru-RU"/>
        </w:rPr>
      </w:pPr>
    </w:p>
    <w:p w:rsidR="00787427" w:rsidRPr="00787427" w:rsidRDefault="003170F9" w:rsidP="007874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787427" w:rsidRPr="0078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информационного обеспечения </w:t>
      </w:r>
    </w:p>
    <w:p w:rsidR="00787427" w:rsidRPr="00787427" w:rsidRDefault="00787427" w:rsidP="007874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 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Н.Г. Озолин  Современная  система  спортивной  тренировки.                                                                                         М.:ФиС,1970г.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Спасский</w:t>
      </w:r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Хоккей.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М.:ФиС,1975г.     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Костка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Современный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хоккей.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М.:ФиС,1976г.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Горский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Тренировка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хоккеистов.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М.:ФиС,1981г.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Букатин, В.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Колузганов Юный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хоккеист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М.:ФиС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1986г. 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Дерябин, В.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Колузг</w:t>
      </w:r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анов Некоторые основы отбора юных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хоккеистов  </w:t>
      </w:r>
    </w:p>
    <w:p w:rsidR="00787427" w:rsidRPr="00787427" w:rsidRDefault="00787427" w:rsidP="00456B4A">
      <w:pPr>
        <w:tabs>
          <w:tab w:val="num" w:pos="284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 этапах  многолетней  подготовки / Ежегодник  «Хоккей»  М.: ФиС, 1981г.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Л.Персиваль</w:t>
      </w:r>
      <w:proofErr w:type="spellEnd"/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Хоккей.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М.:ФиС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 1990г.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В.Савин</w:t>
      </w:r>
      <w:proofErr w:type="spellEnd"/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Хоккей.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М.:ФиС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 1990г.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9. </w:t>
      </w:r>
      <w:proofErr w:type="spellStart"/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В.Зеличонок</w:t>
      </w:r>
      <w:proofErr w:type="spellEnd"/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В.Никитушкин</w:t>
      </w:r>
      <w:proofErr w:type="spellEnd"/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Критерии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отбора.   М.:Терра-спорт,2000г.       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Г.Михалкин</w:t>
      </w:r>
      <w:proofErr w:type="spellEnd"/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Хоккей для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начинающих.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М.: АСТ: Астрель,2001г. 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11.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С.  Павлов Секреты  подготовки  хоккеистов.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М.:ФиС,2003г   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В.Савин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</w:t>
      </w:r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Теория и методика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хоккея.</w:t>
      </w:r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М.: Академия, 2003г. 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П.Твист</w:t>
      </w:r>
      <w:proofErr w:type="spellEnd"/>
      <w:r w:rsidR="000E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Хоккей: теория и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         М.: АСТ: Астрель,2006г.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14.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Ю.Никонов</w:t>
      </w:r>
      <w:proofErr w:type="spellEnd"/>
      <w:r w:rsidR="000E1B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E1B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Подготовка юных </w:t>
      </w:r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хоккеистов      Минск: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Асар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2008г.</w:t>
      </w:r>
    </w:p>
    <w:p w:rsidR="00787427" w:rsidRPr="00787427" w:rsidRDefault="00787427" w:rsidP="00456B4A">
      <w:pPr>
        <w:tabs>
          <w:tab w:val="left" w:pos="9147"/>
          <w:tab w:val="left" w:pos="11543"/>
          <w:tab w:val="left" w:pos="1315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15.  Васильева, О.С. Психология здоровья человека: эталоны, представления, установки [Текст]: Учеб</w:t>
      </w: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 заведений / О.С. Васильева, Ф.Р. Филатов. – М.: Академия, 2001. – 352 с.</w:t>
      </w:r>
    </w:p>
    <w:p w:rsidR="00787427" w:rsidRPr="00787427" w:rsidRDefault="00787427" w:rsidP="00456B4A">
      <w:pPr>
        <w:tabs>
          <w:tab w:val="left" w:pos="9147"/>
          <w:tab w:val="left" w:pos="11543"/>
          <w:tab w:val="left" w:pos="131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16.  Ильин, Е.П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Психомоторная организация человека [Текст]: учебник для вузов / Е.П. </w:t>
      </w:r>
    </w:p>
    <w:p w:rsidR="00787427" w:rsidRPr="00787427" w:rsidRDefault="00787427" w:rsidP="00456B4A">
      <w:pPr>
        <w:tabs>
          <w:tab w:val="left" w:pos="9147"/>
          <w:tab w:val="left" w:pos="11543"/>
          <w:tab w:val="left" w:pos="131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Э.Я. Теория и методика физического воспитания и </w:t>
      </w:r>
      <w:r w:rsidR="00456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ребёнка [Текст]: учеб</w:t>
      </w:r>
      <w:proofErr w:type="gramStart"/>
      <w:r w:rsidR="0045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Э.Я.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«Академия», 2001. – 368 с. </w:t>
      </w:r>
    </w:p>
    <w:p w:rsidR="00787427" w:rsidRPr="00787427" w:rsidRDefault="00787427" w:rsidP="00456B4A">
      <w:pPr>
        <w:tabs>
          <w:tab w:val="left" w:pos="9147"/>
          <w:tab w:val="left" w:pos="11543"/>
          <w:tab w:val="left" w:pos="131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Шебеко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В.Н.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дошкольников [Текст]: учеб</w:t>
      </w:r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сред.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заведений / В.Н.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Шебеко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Ермак, В.А. Шишкина. – 4-е изд.,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«Академия», 2000. – 176 с. 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19.  Холодов, Ж.К.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методика физического воспитания и спорта [Текст]: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цучеб</w:t>
      </w:r>
      <w:proofErr w:type="spellEnd"/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Ж.К. Холодов, В.С.</w:t>
      </w:r>
      <w:r w:rsidRPr="0078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Кузнецов. – 3-е изд., стер. – М.: «Академия», 2004. – 480 с.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Байховский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Золотая книга сборной СССР по хоккею. СПб,2003 г.</w:t>
      </w:r>
    </w:p>
    <w:p w:rsidR="00787427" w:rsidRPr="00787427" w:rsidRDefault="00456B4A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Б</w:t>
      </w:r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еличенко </w:t>
      </w:r>
      <w:proofErr w:type="spellStart"/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О.И.Хоккей.Кубок</w:t>
      </w:r>
      <w:proofErr w:type="spellEnd"/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страны.История.Факты.Статистика.М</w:t>
      </w:r>
      <w:proofErr w:type="spellEnd"/>
      <w:r w:rsidR="00787427"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2003 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Горянов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Рыцари атаки, М.,1983 г.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 Правила спортивных игр и состязаний. Иллюстрированный энциклопедический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справочний.Пер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англ. Минск, 1998 г.</w:t>
      </w:r>
    </w:p>
    <w:p w:rsidR="00787427" w:rsidRPr="00787427" w:rsidRDefault="00787427" w:rsidP="00456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Хоккей.Энциклопедия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Сост. Ю.</w:t>
      </w:r>
      <w:r w:rsidR="0045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5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Лукашин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2000 г.</w:t>
      </w:r>
    </w:p>
    <w:p w:rsidR="00787427" w:rsidRPr="00787427" w:rsidRDefault="00787427" w:rsidP="007874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 Хоккей для начинающих. Авт.0сост.Михалкин Г.И., М.,2001 г.  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7427" w:rsidRDefault="00787427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B4A" w:rsidRDefault="00456B4A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B4A" w:rsidRPr="00787427" w:rsidRDefault="00456B4A" w:rsidP="00787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аудиовизуальных средств:</w:t>
      </w:r>
    </w:p>
    <w:p w:rsidR="00787427" w:rsidRPr="00787427" w:rsidRDefault="00787427" w:rsidP="00787427">
      <w:pPr>
        <w:widowControl w:val="0"/>
        <w:numPr>
          <w:ilvl w:val="0"/>
          <w:numId w:val="21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игрока. Техника вне льда.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1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игрока. Тренировки на льду.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1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подготовка вратаря вне льда. Видео.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1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25" w:lineRule="auto"/>
        <w:ind w:left="1" w:right="31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вратаря. Тренировка техники вне льда. Видео. 5.Подготовка вратаря. Стойка, позиция, поза.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вратаря.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Движене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воротах.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Вратарь. Парирование бросков.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Тактика Канада - Швеция. ЧМ-13.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Тактика Канада - Чехия. ЧМ-13.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Тактика команды. ЧМ-13. Россия - США.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Тактика команды. ЧМ-13 Канада - Швейцария.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 хоккейных технологий при подготовка вратаря.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вратаря на льду.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сборной России, Швейцария 2012г.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37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видео от Евгения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Попихина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атаки.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игрока с использованием современных технологий.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игрока на льду.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2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игрока вне льда. Видео </w:t>
      </w:r>
    </w:p>
    <w:p w:rsidR="00787427" w:rsidRPr="00787427" w:rsidRDefault="00787427" w:rsidP="00787427">
      <w:pPr>
        <w:widowControl w:val="0"/>
        <w:numPr>
          <w:ilvl w:val="0"/>
          <w:numId w:val="23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ge97"/>
      <w:bookmarkEnd w:id="6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подготовка юного хоккеиста.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3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37" w:lineRule="auto"/>
        <w:ind w:left="1" w:right="2000" w:hang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подготовка профессиональной хоккеистки. Видео 22.Функциональная подготовка профессионального хоккеиста.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4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подготовка профессионального вратаря.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4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Межсезонная подготовка игрока.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4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13" w:lineRule="auto"/>
        <w:ind w:left="1" w:right="10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функциональная подготовка хоккеиста вне льда в межсезонный период.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вратаря. Тренировки.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Видеоанализ тактики игры команд. Украина - Польша 11.11.12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Видеоанализ тактики игры команд. Польша - Венгрия 09.02.13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Юрзинов В.В. Предсезонная подготовка.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13" w:lineRule="auto"/>
        <w:ind w:left="1" w:right="50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Тренировки хоккеистов вне льда и на льду c использованием простого инвентаря. Видео.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Тактические варианты игры. Тактика отката. Игра на вбрасываниях. Видео.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подготовка хоккеистов. Круглый стол тренеров 15.07.2011.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владения шайбой.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броска, отработка в бытовых условиях.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Мастерство защитника.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тренажера TRX при подготовке хоккеистов. Видео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Видеокурс. Школа вратарей Владислава Третьяка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Видеокурс обучения технике катания на коньках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современных упражнений для физической подготовки хоккеистов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HockeyCanada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видео пособие по подготовке хоккеистов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Селуянов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Биологические и физиологические основы физической культуры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13" w:lineRule="auto"/>
        <w:ind w:left="1" w:right="3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Полозов Рейтинг в хоккее. Современные технологии повышения эффективности игры хоккеистов и команд </w:t>
      </w: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Default="00787427" w:rsidP="00787427">
      <w:pPr>
        <w:widowControl w:val="0"/>
        <w:numPr>
          <w:ilvl w:val="0"/>
          <w:numId w:val="25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13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Селуянов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Биологические и физиологические основы теории и практики физической подготовки </w:t>
      </w:r>
    </w:p>
    <w:p w:rsidR="00456B4A" w:rsidRPr="00787427" w:rsidRDefault="00456B4A" w:rsidP="00456B4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27" w:rsidRPr="00787427" w:rsidRDefault="00787427" w:rsidP="0078742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proofErr w:type="spellStart"/>
      <w:r w:rsidRPr="0078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proofErr w:type="spellEnd"/>
      <w:r w:rsidRPr="0078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в хоккее - www.lifeinhockey.ru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хоккей (форум) - http://kidshockey.ru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01"/>
        </w:tabs>
        <w:overflowPunct w:val="0"/>
        <w:autoSpaceDE w:val="0"/>
        <w:autoSpaceDN w:val="0"/>
        <w:adjustRightInd w:val="0"/>
        <w:spacing w:after="0" w:line="240" w:lineRule="auto"/>
        <w:ind w:left="301" w:hanging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хоккея - http://r-hockey.ru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 хоккее - http://allhockey.ru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хоккея России - http://www.fhr.ru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федерация хоккея - http://www.iihf.com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Телеканал "Спорт" - http://www.sportbox.ru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"Советский Спорт" - http://www.sovsport.ru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"Спорт Экспресс" - http://www.sport-express.ru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"Футбол Плюс Хоккей" - http://www.fhplus.ru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"</w:t>
      </w: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Прессбол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http://pressball.by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Чемпионат.ру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http://www.championat.ru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Спорт.ру</w:t>
      </w:r>
      <w:proofErr w:type="spellEnd"/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http://sport.ru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Sports.ru - http://sports.ru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день за днем - http://www.sportsdaily.ru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Хоккейное обозрение - http://www.hockeyreview.ru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Хоккей - http://www.russian-hockey.ru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Период - http://4period.ru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Хоккейная Правда - http://www.hockeypravda.ru </w:t>
      </w:r>
    </w:p>
    <w:p w:rsidR="00787427" w:rsidRPr="00787427" w:rsidRDefault="00787427" w:rsidP="00787427">
      <w:pPr>
        <w:widowControl w:val="0"/>
        <w:numPr>
          <w:ilvl w:val="0"/>
          <w:numId w:val="26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Хоккейная Страна - http://www.hockeyland.ru </w:t>
      </w:r>
    </w:p>
    <w:p w:rsidR="00787427" w:rsidRPr="004E5B3B" w:rsidRDefault="00787427" w:rsidP="004E5B3B">
      <w:pPr>
        <w:pStyle w:val="ab"/>
        <w:spacing w:line="240" w:lineRule="auto"/>
        <w:ind w:left="0"/>
        <w:jc w:val="center"/>
        <w:rPr>
          <w:sz w:val="28"/>
          <w:szCs w:val="28"/>
          <w:lang w:val="ru-RU"/>
        </w:rPr>
      </w:pPr>
    </w:p>
    <w:sectPr w:rsidR="00787427" w:rsidRPr="004E5B3B" w:rsidSect="000F0570">
      <w:footerReference w:type="default" r:id="rId8"/>
      <w:pgSz w:w="11906" w:h="16838"/>
      <w:pgMar w:top="568" w:right="850" w:bottom="1134" w:left="1134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EF" w:rsidRDefault="00DD38EF" w:rsidP="000F0570">
      <w:pPr>
        <w:spacing w:after="0" w:line="240" w:lineRule="auto"/>
      </w:pPr>
      <w:r>
        <w:separator/>
      </w:r>
    </w:p>
  </w:endnote>
  <w:endnote w:type="continuationSeparator" w:id="0">
    <w:p w:rsidR="00DD38EF" w:rsidRDefault="00DD38EF" w:rsidP="000F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126925"/>
      <w:docPartObj>
        <w:docPartGallery w:val="Page Numbers (Bottom of Page)"/>
        <w:docPartUnique/>
      </w:docPartObj>
    </w:sdtPr>
    <w:sdtEndPr/>
    <w:sdtContent>
      <w:p w:rsidR="003170F9" w:rsidRDefault="003170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DE" w:rsidRPr="00AE7FDE">
          <w:rPr>
            <w:noProof/>
            <w:lang w:val="ru-RU"/>
          </w:rPr>
          <w:t>13</w:t>
        </w:r>
        <w:r>
          <w:fldChar w:fldCharType="end"/>
        </w:r>
      </w:p>
    </w:sdtContent>
  </w:sdt>
  <w:p w:rsidR="003170F9" w:rsidRPr="000F0570" w:rsidRDefault="003170F9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EF" w:rsidRDefault="00DD38EF" w:rsidP="000F0570">
      <w:pPr>
        <w:spacing w:after="0" w:line="240" w:lineRule="auto"/>
      </w:pPr>
      <w:r>
        <w:separator/>
      </w:r>
    </w:p>
  </w:footnote>
  <w:footnote w:type="continuationSeparator" w:id="0">
    <w:p w:rsidR="00DD38EF" w:rsidRDefault="00DD38EF" w:rsidP="000F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00007BB9"/>
    <w:lvl w:ilvl="0" w:tplc="00005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E90"/>
    <w:multiLevelType w:val="hybridMultilevel"/>
    <w:tmpl w:val="00003A2D"/>
    <w:lvl w:ilvl="0" w:tplc="0000604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ECC"/>
    <w:multiLevelType w:val="hybridMultilevel"/>
    <w:tmpl w:val="000046CF"/>
    <w:lvl w:ilvl="0" w:tplc="000001D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00001CD0"/>
    <w:lvl w:ilvl="0" w:tplc="0000366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6C5"/>
    <w:multiLevelType w:val="hybridMultilevel"/>
    <w:tmpl w:val="00006899"/>
    <w:lvl w:ilvl="0" w:tplc="00003CD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E9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252A"/>
    <w:multiLevelType w:val="hybridMultilevel"/>
    <w:tmpl w:val="000037E5"/>
    <w:lvl w:ilvl="0" w:tplc="0000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37E6"/>
    <w:multiLevelType w:val="hybridMultilevel"/>
    <w:tmpl w:val="000019D9"/>
    <w:lvl w:ilvl="0" w:tplc="0000591D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3B25"/>
    <w:multiLevelType w:val="hybridMultilevel"/>
    <w:tmpl w:val="00001E1F"/>
    <w:lvl w:ilvl="0" w:tplc="00006E5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3EF6"/>
    <w:multiLevelType w:val="hybridMultilevel"/>
    <w:tmpl w:val="00000822"/>
    <w:lvl w:ilvl="0" w:tplc="00005991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4080"/>
    <w:multiLevelType w:val="hybridMultilevel"/>
    <w:tmpl w:val="00005DB2"/>
    <w:lvl w:ilvl="0" w:tplc="000033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409D"/>
    <w:multiLevelType w:val="hybridMultilevel"/>
    <w:tmpl w:val="000012E1"/>
    <w:lvl w:ilvl="0" w:tplc="000079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1F">
      <w:start w:val="3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48CC"/>
    <w:multiLevelType w:val="hybridMultilevel"/>
    <w:tmpl w:val="00005753"/>
    <w:lvl w:ilvl="0" w:tplc="000060BF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57D3"/>
    <w:multiLevelType w:val="hybridMultilevel"/>
    <w:tmpl w:val="0000458F"/>
    <w:lvl w:ilvl="0" w:tplc="00000975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5C67"/>
    <w:multiLevelType w:val="hybridMultilevel"/>
    <w:tmpl w:val="00003CD6"/>
    <w:lvl w:ilvl="0" w:tplc="00000FBF">
      <w:start w:val="1"/>
      <w:numFmt w:val="bullet"/>
      <w:lvlText w:val="-"/>
      <w:lvlJc w:val="left"/>
      <w:pPr>
        <w:tabs>
          <w:tab w:val="num" w:pos="1743"/>
        </w:tabs>
        <w:ind w:left="1743" w:hanging="360"/>
      </w:pPr>
    </w:lvl>
    <w:lvl w:ilvl="1" w:tplc="FFFFFFFF">
      <w:numFmt w:val="decimal"/>
      <w:lvlText w:val=""/>
      <w:lvlJc w:val="left"/>
      <w:pPr>
        <w:ind w:left="1023" w:firstLine="0"/>
      </w:pPr>
    </w:lvl>
    <w:lvl w:ilvl="2" w:tplc="FFFFFFFF">
      <w:numFmt w:val="decimal"/>
      <w:lvlText w:val=""/>
      <w:lvlJc w:val="left"/>
      <w:pPr>
        <w:ind w:left="1023" w:firstLine="0"/>
      </w:pPr>
    </w:lvl>
    <w:lvl w:ilvl="3" w:tplc="FFFFFFFF">
      <w:numFmt w:val="decimal"/>
      <w:lvlText w:val=""/>
      <w:lvlJc w:val="left"/>
      <w:pPr>
        <w:ind w:left="1023" w:firstLine="0"/>
      </w:pPr>
    </w:lvl>
    <w:lvl w:ilvl="4" w:tplc="FFFFFFFF">
      <w:numFmt w:val="decimal"/>
      <w:lvlText w:val=""/>
      <w:lvlJc w:val="left"/>
      <w:pPr>
        <w:ind w:left="1023" w:firstLine="0"/>
      </w:pPr>
    </w:lvl>
    <w:lvl w:ilvl="5" w:tplc="FFFFFFFF">
      <w:numFmt w:val="decimal"/>
      <w:lvlText w:val=""/>
      <w:lvlJc w:val="left"/>
      <w:pPr>
        <w:ind w:left="1023" w:firstLine="0"/>
      </w:pPr>
    </w:lvl>
    <w:lvl w:ilvl="6" w:tplc="FFFFFFFF">
      <w:numFmt w:val="decimal"/>
      <w:lvlText w:val=""/>
      <w:lvlJc w:val="left"/>
      <w:pPr>
        <w:ind w:left="1023" w:firstLine="0"/>
      </w:pPr>
    </w:lvl>
    <w:lvl w:ilvl="7" w:tplc="FFFFFFFF">
      <w:numFmt w:val="decimal"/>
      <w:lvlText w:val=""/>
      <w:lvlJc w:val="left"/>
      <w:pPr>
        <w:ind w:left="1023" w:firstLine="0"/>
      </w:pPr>
    </w:lvl>
    <w:lvl w:ilvl="8" w:tplc="FFFFFFFF">
      <w:numFmt w:val="decimal"/>
      <w:lvlText w:val=""/>
      <w:lvlJc w:val="left"/>
      <w:pPr>
        <w:ind w:left="1023" w:firstLine="0"/>
      </w:pPr>
    </w:lvl>
  </w:abstractNum>
  <w:abstractNum w:abstractNumId="14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6732"/>
    <w:multiLevelType w:val="hybridMultilevel"/>
    <w:tmpl w:val="00006D22"/>
    <w:lvl w:ilvl="0" w:tplc="0000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7049"/>
    <w:multiLevelType w:val="hybridMultilevel"/>
    <w:tmpl w:val="0000692C"/>
    <w:lvl w:ilvl="0" w:tplc="00004A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87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73DA"/>
    <w:multiLevelType w:val="hybridMultilevel"/>
    <w:tmpl w:val="000058B0"/>
    <w:lvl w:ilvl="0" w:tplc="000026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16697AB2"/>
    <w:multiLevelType w:val="hybridMultilevel"/>
    <w:tmpl w:val="AABC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835A41"/>
    <w:multiLevelType w:val="hybridMultilevel"/>
    <w:tmpl w:val="9D0C5190"/>
    <w:lvl w:ilvl="0" w:tplc="AC0CE22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39617E6C"/>
    <w:multiLevelType w:val="hybridMultilevel"/>
    <w:tmpl w:val="0B3C6654"/>
    <w:lvl w:ilvl="0" w:tplc="593A665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1">
    <w:nsid w:val="3C7462EC"/>
    <w:multiLevelType w:val="hybridMultilevel"/>
    <w:tmpl w:val="A31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81399"/>
    <w:multiLevelType w:val="hybridMultilevel"/>
    <w:tmpl w:val="35628178"/>
    <w:lvl w:ilvl="0" w:tplc="804668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564436BE"/>
    <w:multiLevelType w:val="hybridMultilevel"/>
    <w:tmpl w:val="70AAB83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5A885A4E"/>
    <w:multiLevelType w:val="hybridMultilevel"/>
    <w:tmpl w:val="460A537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5BCC5E9B"/>
    <w:multiLevelType w:val="hybridMultilevel"/>
    <w:tmpl w:val="393E4B2C"/>
    <w:lvl w:ilvl="0" w:tplc="80A85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21"/>
  </w:num>
  <w:num w:numId="9">
    <w:abstractNumId w:val="1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9B"/>
    <w:rsid w:val="0005470B"/>
    <w:rsid w:val="00055734"/>
    <w:rsid w:val="000578C5"/>
    <w:rsid w:val="00080A99"/>
    <w:rsid w:val="00085A8E"/>
    <w:rsid w:val="000E1B99"/>
    <w:rsid w:val="000E5A52"/>
    <w:rsid w:val="000F0570"/>
    <w:rsid w:val="000F0805"/>
    <w:rsid w:val="001436AE"/>
    <w:rsid w:val="00166353"/>
    <w:rsid w:val="00182DF6"/>
    <w:rsid w:val="001836E7"/>
    <w:rsid w:val="003069A1"/>
    <w:rsid w:val="003170F9"/>
    <w:rsid w:val="0042269B"/>
    <w:rsid w:val="00440724"/>
    <w:rsid w:val="00456B4A"/>
    <w:rsid w:val="004B5DE1"/>
    <w:rsid w:val="004E5B3B"/>
    <w:rsid w:val="00520272"/>
    <w:rsid w:val="00645B7E"/>
    <w:rsid w:val="00695B88"/>
    <w:rsid w:val="006E2C54"/>
    <w:rsid w:val="006E7333"/>
    <w:rsid w:val="00755FCC"/>
    <w:rsid w:val="00787427"/>
    <w:rsid w:val="007B0222"/>
    <w:rsid w:val="007F3956"/>
    <w:rsid w:val="007F5B42"/>
    <w:rsid w:val="008074F7"/>
    <w:rsid w:val="00815D1B"/>
    <w:rsid w:val="00916488"/>
    <w:rsid w:val="00927E7A"/>
    <w:rsid w:val="009B3754"/>
    <w:rsid w:val="00A042D4"/>
    <w:rsid w:val="00A10801"/>
    <w:rsid w:val="00A16762"/>
    <w:rsid w:val="00A3389D"/>
    <w:rsid w:val="00A37557"/>
    <w:rsid w:val="00A4186E"/>
    <w:rsid w:val="00A52073"/>
    <w:rsid w:val="00A86451"/>
    <w:rsid w:val="00AB18DA"/>
    <w:rsid w:val="00AE7FDE"/>
    <w:rsid w:val="00B0627E"/>
    <w:rsid w:val="00BF5A07"/>
    <w:rsid w:val="00C751BA"/>
    <w:rsid w:val="00DA3C67"/>
    <w:rsid w:val="00DD38EF"/>
    <w:rsid w:val="00DD581D"/>
    <w:rsid w:val="00E101B2"/>
    <w:rsid w:val="00E548A1"/>
    <w:rsid w:val="00E6691A"/>
    <w:rsid w:val="00E844C8"/>
    <w:rsid w:val="00EC20C2"/>
    <w:rsid w:val="00F112FE"/>
    <w:rsid w:val="00F70D4F"/>
    <w:rsid w:val="00F86DC7"/>
    <w:rsid w:val="00FC2377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4B1EA9-C8AC-44E9-8E86-3BEC821A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95B88"/>
    <w:pPr>
      <w:keepNext/>
      <w:spacing w:after="0" w:line="240" w:lineRule="auto"/>
      <w:ind w:left="1080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A6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B8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rsid w:val="00695B88"/>
  </w:style>
  <w:style w:type="character" w:customStyle="1" w:styleId="spelle">
    <w:name w:val="spelle"/>
    <w:basedOn w:val="a0"/>
    <w:rsid w:val="00695B88"/>
  </w:style>
  <w:style w:type="table" w:styleId="a3">
    <w:name w:val="Table Grid"/>
    <w:basedOn w:val="a1"/>
    <w:uiPriority w:val="59"/>
    <w:rsid w:val="00695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95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95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95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695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Title"/>
    <w:basedOn w:val="a"/>
    <w:link w:val="a9"/>
    <w:qFormat/>
    <w:rsid w:val="00695B8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695B8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a">
    <w:name w:val="Book Title"/>
    <w:uiPriority w:val="33"/>
    <w:qFormat/>
    <w:rsid w:val="00695B88"/>
    <w:rPr>
      <w:b/>
      <w:bCs/>
      <w:smallCaps/>
      <w:spacing w:val="5"/>
    </w:rPr>
  </w:style>
  <w:style w:type="paragraph" w:customStyle="1" w:styleId="10">
    <w:name w:val="Стиль1"/>
    <w:basedOn w:val="a"/>
    <w:link w:val="11"/>
    <w:qFormat/>
    <w:rsid w:val="0069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Стиль1 Знак"/>
    <w:link w:val="10"/>
    <w:rsid w:val="00695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695B88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95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69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695B88"/>
    <w:pPr>
      <w:shd w:val="clear" w:color="auto" w:fill="FFFFFF"/>
      <w:spacing w:before="290" w:after="0" w:line="276" w:lineRule="exact"/>
      <w:ind w:left="120"/>
    </w:pPr>
    <w:rPr>
      <w:rFonts w:ascii="Times New Roman" w:eastAsia="Times New Roman" w:hAnsi="Times New Roman" w:cs="Times New Roman"/>
      <w:color w:val="323232"/>
      <w:spacing w:val="1"/>
      <w:sz w:val="30"/>
      <w:szCs w:val="30"/>
      <w:lang w:eastAsia="ru-RU"/>
    </w:rPr>
  </w:style>
  <w:style w:type="paragraph" w:styleId="af">
    <w:name w:val="List Paragraph"/>
    <w:basedOn w:val="a"/>
    <w:uiPriority w:val="34"/>
    <w:qFormat/>
    <w:rsid w:val="00695B8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rsid w:val="00695B8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695B8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53</Pages>
  <Words>17036</Words>
  <Characters>97110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2016-03-24T06:34:00Z</cp:lastPrinted>
  <dcterms:created xsi:type="dcterms:W3CDTF">2015-07-10T08:43:00Z</dcterms:created>
  <dcterms:modified xsi:type="dcterms:W3CDTF">2016-03-31T07:06:00Z</dcterms:modified>
</cp:coreProperties>
</file>